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58" w:rsidRPr="001429E8" w:rsidRDefault="00D26258" w:rsidP="00D26258">
      <w:pPr>
        <w:pStyle w:val="aff8"/>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-241935</wp:posOffset>
            </wp:positionV>
            <wp:extent cx="727710" cy="885825"/>
            <wp:effectExtent l="0" t="0" r="0" b="0"/>
            <wp:wrapTight wrapText="bothSides">
              <wp:wrapPolygon edited="0">
                <wp:start x="9047" y="0"/>
                <wp:lineTo x="6785" y="929"/>
                <wp:lineTo x="565" y="6503"/>
                <wp:lineTo x="0" y="19974"/>
                <wp:lineTo x="1696" y="21368"/>
                <wp:lineTo x="19225" y="21368"/>
                <wp:lineTo x="21487" y="20439"/>
                <wp:lineTo x="21487" y="17187"/>
                <wp:lineTo x="20921" y="14865"/>
                <wp:lineTo x="21487" y="12077"/>
                <wp:lineTo x="21487" y="8826"/>
                <wp:lineTo x="20921" y="6968"/>
                <wp:lineTo x="14702" y="929"/>
                <wp:lineTo x="12440" y="0"/>
                <wp:lineTo x="904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srcRect/>
                    <a:stretch>
                      <a:fillRect/>
                    </a:stretch>
                  </pic:blipFill>
                  <pic:spPr bwMode="auto">
                    <a:xfrm>
                      <a:off x="0" y="0"/>
                      <a:ext cx="727710" cy="885825"/>
                    </a:xfrm>
                    <a:prstGeom prst="rect">
                      <a:avLst/>
                    </a:prstGeom>
                    <a:noFill/>
                  </pic:spPr>
                </pic:pic>
              </a:graphicData>
            </a:graphic>
          </wp:anchor>
        </w:drawing>
      </w:r>
    </w:p>
    <w:p w:rsidR="00070C15" w:rsidRDefault="00D26258" w:rsidP="00D26258">
      <w:pPr>
        <w:pStyle w:val="ConsPlusTitle"/>
        <w:widowControl/>
        <w:jc w:val="both"/>
        <w:rPr>
          <w:rStyle w:val="aff0"/>
          <w:rFonts w:ascii="Times New Roman" w:hAnsi="Times New Roman" w:cs="Times New Roman"/>
          <w:color w:val="000000"/>
          <w:sz w:val="28"/>
          <w:szCs w:val="28"/>
        </w:rPr>
      </w:pPr>
      <w:r w:rsidRPr="001429E8">
        <w:rPr>
          <w:rStyle w:val="aff0"/>
          <w:rFonts w:ascii="Times New Roman" w:hAnsi="Times New Roman" w:cs="Times New Roman"/>
          <w:color w:val="000000"/>
          <w:sz w:val="28"/>
          <w:szCs w:val="28"/>
        </w:rPr>
        <w:t>                                              </w:t>
      </w:r>
    </w:p>
    <w:p w:rsidR="00070C15" w:rsidRDefault="00070C15" w:rsidP="00D26258">
      <w:pPr>
        <w:pStyle w:val="ConsPlusTitle"/>
        <w:widowControl/>
        <w:jc w:val="both"/>
        <w:rPr>
          <w:rStyle w:val="aff0"/>
          <w:rFonts w:ascii="Times New Roman" w:hAnsi="Times New Roman" w:cs="Times New Roman"/>
          <w:color w:val="000000"/>
          <w:sz w:val="28"/>
          <w:szCs w:val="28"/>
        </w:rPr>
      </w:pPr>
    </w:p>
    <w:p w:rsidR="00D26258" w:rsidRDefault="00D26258" w:rsidP="00D26258">
      <w:pPr>
        <w:pStyle w:val="ConsPlusTitle"/>
        <w:widowControl/>
        <w:jc w:val="both"/>
        <w:rPr>
          <w:rFonts w:ascii="Times New Roman" w:hAnsi="Times New Roman" w:cs="Times New Roman"/>
          <w:b w:val="0"/>
          <w:caps/>
          <w:sz w:val="32"/>
          <w:szCs w:val="32"/>
        </w:rPr>
      </w:pPr>
      <w:r w:rsidRPr="001429E8">
        <w:rPr>
          <w:rStyle w:val="aff0"/>
          <w:rFonts w:ascii="Times New Roman" w:hAnsi="Times New Roman" w:cs="Times New Roman"/>
          <w:color w:val="000000"/>
          <w:sz w:val="28"/>
          <w:szCs w:val="28"/>
        </w:rPr>
        <w:t>         </w:t>
      </w:r>
    </w:p>
    <w:p w:rsidR="00D26258" w:rsidRPr="003B63BA" w:rsidRDefault="00D26258" w:rsidP="00D2625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Совет депутатов</w:t>
      </w:r>
    </w:p>
    <w:p w:rsidR="00D26258" w:rsidRPr="003B63BA" w:rsidRDefault="00D26258" w:rsidP="00D2625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 xml:space="preserve">талашкинского  сельского поселения </w:t>
      </w:r>
    </w:p>
    <w:p w:rsidR="00D26258" w:rsidRPr="003B63BA" w:rsidRDefault="00D26258" w:rsidP="00D2625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смоленского района Смоленской области</w:t>
      </w:r>
    </w:p>
    <w:p w:rsidR="00D26258" w:rsidRDefault="00D26258">
      <w:pPr>
        <w:jc w:val="center"/>
        <w:rPr>
          <w:b/>
          <w:bCs/>
          <w:sz w:val="28"/>
          <w:szCs w:val="28"/>
        </w:rPr>
      </w:pPr>
    </w:p>
    <w:p w:rsidR="00994F76" w:rsidRDefault="00093D82">
      <w:pPr>
        <w:rPr>
          <w:b/>
          <w:bCs/>
          <w:sz w:val="28"/>
          <w:szCs w:val="28"/>
        </w:rPr>
      </w:pPr>
      <w:r>
        <w:rPr>
          <w:bCs/>
          <w:sz w:val="28"/>
          <w:szCs w:val="28"/>
        </w:rPr>
        <w:t xml:space="preserve">от </w:t>
      </w:r>
      <w:r w:rsidR="005B62FC">
        <w:rPr>
          <w:bCs/>
          <w:sz w:val="28"/>
          <w:szCs w:val="28"/>
        </w:rPr>
        <w:t>23 ноября</w:t>
      </w:r>
      <w:r>
        <w:rPr>
          <w:sz w:val="28"/>
          <w:szCs w:val="28"/>
        </w:rPr>
        <w:t xml:space="preserve"> 2021 года                                                                                     № </w:t>
      </w:r>
      <w:r w:rsidR="005B62FC">
        <w:rPr>
          <w:sz w:val="28"/>
          <w:szCs w:val="28"/>
        </w:rPr>
        <w:t>31</w:t>
      </w:r>
    </w:p>
    <w:p w:rsidR="00994F76" w:rsidRDefault="00994F76">
      <w:pPr>
        <w:rPr>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D26258" w:rsidTr="00587CFB">
        <w:tc>
          <w:tcPr>
            <w:tcW w:w="4998" w:type="dxa"/>
          </w:tcPr>
          <w:p w:rsidR="00D26258" w:rsidRPr="00D26258" w:rsidRDefault="00FA2F1F" w:rsidP="00D26258">
            <w:pPr>
              <w:jc w:val="both"/>
              <w:rPr>
                <w:b/>
                <w:bCs/>
                <w:color w:val="000000"/>
                <w:sz w:val="28"/>
                <w:szCs w:val="28"/>
              </w:rPr>
            </w:pPr>
            <w:r w:rsidRPr="00D26258">
              <w:rPr>
                <w:b/>
                <w:bCs/>
                <w:color w:val="000000"/>
                <w:sz w:val="28"/>
                <w:szCs w:val="28"/>
              </w:rPr>
              <w:t xml:space="preserve">Положения о муниципальном земельном контроле в границах </w:t>
            </w:r>
            <w:r w:rsidRPr="00D26258">
              <w:rPr>
                <w:b/>
                <w:bCs/>
                <w:color w:val="000000"/>
              </w:rPr>
              <w:t xml:space="preserve"> </w:t>
            </w:r>
            <w:r w:rsidRPr="00D26258">
              <w:rPr>
                <w:b/>
                <w:bCs/>
                <w:color w:val="000000"/>
                <w:sz w:val="28"/>
                <w:szCs w:val="28"/>
              </w:rPr>
              <w:t>Талашкинского</w:t>
            </w:r>
            <w:r w:rsidRPr="00D26258">
              <w:rPr>
                <w:b/>
                <w:iCs/>
                <w:sz w:val="28"/>
                <w:szCs w:val="28"/>
              </w:rPr>
              <w:t xml:space="preserve">  сельского поселения Смоленского района Смоленской области</w:t>
            </w:r>
          </w:p>
        </w:tc>
        <w:tc>
          <w:tcPr>
            <w:tcW w:w="4999" w:type="dxa"/>
          </w:tcPr>
          <w:p w:rsidR="00D26258" w:rsidRDefault="00D26258" w:rsidP="00D26258">
            <w:pPr>
              <w:jc w:val="both"/>
              <w:rPr>
                <w:b/>
                <w:bCs/>
                <w:color w:val="000000"/>
                <w:sz w:val="28"/>
                <w:szCs w:val="28"/>
              </w:rPr>
            </w:pPr>
            <w:bookmarkStart w:id="0" w:name="_GoBack"/>
            <w:bookmarkEnd w:id="0"/>
          </w:p>
        </w:tc>
      </w:tr>
    </w:tbl>
    <w:p w:rsidR="00994F76" w:rsidRDefault="00994F76">
      <w:pPr>
        <w:shd w:val="clear" w:color="auto" w:fill="FFFFFF"/>
        <w:ind w:firstLine="567"/>
        <w:rPr>
          <w:b/>
          <w:color w:val="000000"/>
          <w:sz w:val="28"/>
          <w:szCs w:val="28"/>
        </w:rPr>
      </w:pPr>
    </w:p>
    <w:p w:rsidR="00994F76" w:rsidRDefault="00D26258" w:rsidP="00D26258">
      <w:pPr>
        <w:jc w:val="both"/>
      </w:pPr>
      <w:r>
        <w:rPr>
          <w:color w:val="000000"/>
          <w:sz w:val="28"/>
          <w:szCs w:val="28"/>
        </w:rPr>
        <w:t xml:space="preserve">     </w:t>
      </w:r>
      <w:proofErr w:type="gramStart"/>
      <w:r w:rsidR="00093D82">
        <w:rPr>
          <w:color w:val="000000"/>
          <w:sz w:val="28"/>
          <w:szCs w:val="28"/>
        </w:rPr>
        <w:t xml:space="preserve">В соответствии со статьей 72 Земельного кодекса Российской Федерации, </w:t>
      </w:r>
      <w:r w:rsidR="00093D82">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093D82">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sidR="00093D82">
        <w:rPr>
          <w:sz w:val="28"/>
          <w:szCs w:val="28"/>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w:t>
      </w:r>
      <w:r>
        <w:rPr>
          <w:iCs/>
          <w:sz w:val="28"/>
          <w:szCs w:val="28"/>
        </w:rPr>
        <w:t xml:space="preserve"> </w:t>
      </w:r>
      <w:r w:rsidR="00093D82">
        <w:rPr>
          <w:bCs/>
          <w:color w:val="000000"/>
          <w:sz w:val="28"/>
          <w:szCs w:val="28"/>
        </w:rPr>
        <w:t>Совет депутатов</w:t>
      </w:r>
      <w:proofErr w:type="gramEnd"/>
      <w:r w:rsidR="00093D82">
        <w:rPr>
          <w:b/>
          <w:bCs/>
          <w:color w:val="000000"/>
          <w:sz w:val="28"/>
          <w:szCs w:val="28"/>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Pr="00D26258" w:rsidRDefault="00093D82">
      <w:pPr>
        <w:spacing w:before="240" w:line="360" w:lineRule="auto"/>
        <w:ind w:firstLine="709"/>
        <w:jc w:val="both"/>
        <w:rPr>
          <w:b/>
          <w:sz w:val="28"/>
          <w:szCs w:val="28"/>
        </w:rPr>
      </w:pPr>
      <w:r w:rsidRPr="00D26258">
        <w:rPr>
          <w:b/>
          <w:color w:val="000000"/>
          <w:sz w:val="28"/>
          <w:szCs w:val="28"/>
        </w:rPr>
        <w:t>РЕШИЛ</w:t>
      </w:r>
      <w:r w:rsidR="00D26258">
        <w:rPr>
          <w:b/>
          <w:color w:val="000000"/>
          <w:sz w:val="28"/>
          <w:szCs w:val="28"/>
        </w:rPr>
        <w:t>:</w:t>
      </w:r>
      <w:r w:rsidRPr="00D26258">
        <w:rPr>
          <w:b/>
          <w:color w:val="000000"/>
          <w:sz w:val="28"/>
          <w:szCs w:val="28"/>
        </w:rPr>
        <w:t xml:space="preserve"> </w:t>
      </w:r>
    </w:p>
    <w:p w:rsidR="00994F76" w:rsidRDefault="00994F76">
      <w:pPr>
        <w:shd w:val="clear" w:color="auto" w:fill="FFFFFF"/>
        <w:ind w:firstLine="709"/>
        <w:jc w:val="both"/>
        <w:rPr>
          <w:color w:val="000000"/>
          <w:sz w:val="28"/>
          <w:szCs w:val="28"/>
        </w:rPr>
      </w:pPr>
    </w:p>
    <w:p w:rsidR="00994F76" w:rsidRDefault="00D26258">
      <w:pPr>
        <w:jc w:val="both"/>
        <w:rPr>
          <w:sz w:val="28"/>
          <w:szCs w:val="28"/>
        </w:rPr>
      </w:pPr>
      <w:r>
        <w:rPr>
          <w:color w:val="000000"/>
          <w:sz w:val="28"/>
          <w:szCs w:val="28"/>
        </w:rPr>
        <w:t xml:space="preserve">     </w:t>
      </w:r>
      <w:r w:rsidR="00093D82">
        <w:rPr>
          <w:color w:val="000000"/>
          <w:sz w:val="28"/>
          <w:szCs w:val="28"/>
        </w:rPr>
        <w:t xml:space="preserve">1. Утвердить прилагаемое Положение о </w:t>
      </w:r>
      <w:proofErr w:type="gramStart"/>
      <w:r w:rsidR="00093D82">
        <w:rPr>
          <w:color w:val="000000"/>
          <w:sz w:val="28"/>
          <w:szCs w:val="28"/>
        </w:rPr>
        <w:t>муниципальном</w:t>
      </w:r>
      <w:proofErr w:type="gramEnd"/>
      <w:r w:rsidR="00093D82">
        <w:rPr>
          <w:color w:val="000000"/>
          <w:sz w:val="28"/>
          <w:szCs w:val="28"/>
        </w:rPr>
        <w:t xml:space="preserve"> земельном контроля в границах  муниципального образования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Default="00D26258">
      <w:pPr>
        <w:jc w:val="both"/>
        <w:rPr>
          <w:sz w:val="28"/>
          <w:szCs w:val="28"/>
        </w:rPr>
      </w:pPr>
      <w:r>
        <w:rPr>
          <w:color w:val="000000"/>
          <w:sz w:val="28"/>
          <w:szCs w:val="28"/>
        </w:rPr>
        <w:t xml:space="preserve">     </w:t>
      </w:r>
      <w:r w:rsidR="00093D82">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00093D82">
        <w:rPr>
          <w:color w:val="000000"/>
          <w:sz w:val="28"/>
          <w:szCs w:val="28"/>
        </w:rPr>
        <w:t>муниципальном</w:t>
      </w:r>
      <w:proofErr w:type="gramEnd"/>
      <w:r w:rsidR="00093D82">
        <w:rPr>
          <w:color w:val="000000"/>
          <w:sz w:val="28"/>
          <w:szCs w:val="28"/>
        </w:rPr>
        <w:t xml:space="preserve"> земельном контроля в границах мунииципальног8о образования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Default="00D26258">
      <w:pPr>
        <w:jc w:val="both"/>
        <w:rPr>
          <w:sz w:val="28"/>
          <w:szCs w:val="28"/>
        </w:rPr>
      </w:pPr>
      <w:r>
        <w:rPr>
          <w:color w:val="000000"/>
          <w:sz w:val="28"/>
          <w:szCs w:val="28"/>
        </w:rPr>
        <w:t xml:space="preserve">     </w:t>
      </w:r>
      <w:r w:rsidR="00093D82">
        <w:rPr>
          <w:color w:val="000000"/>
          <w:sz w:val="28"/>
          <w:szCs w:val="28"/>
        </w:rPr>
        <w:t xml:space="preserve">Положения раздела 6 Положения о </w:t>
      </w:r>
      <w:proofErr w:type="gramStart"/>
      <w:r w:rsidR="00093D82">
        <w:rPr>
          <w:color w:val="000000"/>
          <w:sz w:val="28"/>
          <w:szCs w:val="28"/>
        </w:rPr>
        <w:t>муниципальном</w:t>
      </w:r>
      <w:proofErr w:type="gramEnd"/>
      <w:r w:rsidR="00093D82">
        <w:rPr>
          <w:color w:val="000000"/>
          <w:sz w:val="28"/>
          <w:szCs w:val="28"/>
        </w:rPr>
        <w:t xml:space="preserve"> земельном контроля в границах  муниципального образования </w:t>
      </w:r>
      <w:r>
        <w:rPr>
          <w:sz w:val="28"/>
          <w:szCs w:val="28"/>
        </w:rPr>
        <w:t>Талашкинского</w:t>
      </w:r>
      <w:r w:rsidR="00093D82">
        <w:rPr>
          <w:iCs/>
          <w:sz w:val="28"/>
          <w:szCs w:val="28"/>
        </w:rPr>
        <w:t xml:space="preserve"> сельского поселения Смоленского района Смоленской области</w:t>
      </w:r>
      <w:r w:rsidR="00093D82">
        <w:rPr>
          <w:i/>
          <w:iCs/>
          <w:color w:val="000000"/>
        </w:rPr>
        <w:t xml:space="preserve"> </w:t>
      </w:r>
      <w:r w:rsidR="00093D82">
        <w:rPr>
          <w:color w:val="000000"/>
          <w:sz w:val="28"/>
          <w:szCs w:val="28"/>
        </w:rPr>
        <w:t>вступают в силу с 1 марта 2022 года</w:t>
      </w:r>
    </w:p>
    <w:p w:rsidR="00994F76" w:rsidRDefault="00994F76">
      <w:pPr>
        <w:shd w:val="clear" w:color="auto" w:fill="FFFFFF"/>
        <w:ind w:firstLine="567"/>
        <w:jc w:val="both"/>
        <w:rPr>
          <w:color w:val="000000"/>
          <w:sz w:val="28"/>
          <w:szCs w:val="28"/>
        </w:rPr>
      </w:pPr>
    </w:p>
    <w:p w:rsidR="00994F76" w:rsidRDefault="00994F76">
      <w:pPr>
        <w:tabs>
          <w:tab w:val="left" w:pos="1000"/>
          <w:tab w:val="left" w:pos="2552"/>
        </w:tabs>
        <w:jc w:val="both"/>
        <w:rPr>
          <w:color w:val="000000"/>
          <w:sz w:val="28"/>
          <w:szCs w:val="28"/>
        </w:rPr>
      </w:pPr>
    </w:p>
    <w:p w:rsidR="00994F76" w:rsidRDefault="00093D82">
      <w:r>
        <w:rPr>
          <w:sz w:val="28"/>
          <w:szCs w:val="28"/>
        </w:rPr>
        <w:t xml:space="preserve">Глав  </w:t>
      </w:r>
      <w:r>
        <w:rPr>
          <w:color w:val="000000"/>
          <w:sz w:val="28"/>
          <w:szCs w:val="28"/>
        </w:rPr>
        <w:t xml:space="preserve">муниципального образования </w:t>
      </w:r>
    </w:p>
    <w:p w:rsidR="00994F76" w:rsidRDefault="00D26258">
      <w:pPr>
        <w:rPr>
          <w:color w:val="000000"/>
          <w:sz w:val="28"/>
          <w:szCs w:val="28"/>
        </w:rPr>
      </w:pPr>
      <w:r>
        <w:rPr>
          <w:sz w:val="28"/>
          <w:szCs w:val="28"/>
        </w:rPr>
        <w:t>Талашкинского</w:t>
      </w:r>
      <w:r>
        <w:rPr>
          <w:color w:val="000000"/>
          <w:sz w:val="28"/>
          <w:szCs w:val="28"/>
        </w:rPr>
        <w:t xml:space="preserve"> </w:t>
      </w:r>
      <w:r w:rsidR="00093D82">
        <w:rPr>
          <w:color w:val="000000"/>
          <w:sz w:val="28"/>
          <w:szCs w:val="28"/>
        </w:rPr>
        <w:t xml:space="preserve"> сельского поселения</w:t>
      </w:r>
    </w:p>
    <w:p w:rsidR="00994F76" w:rsidRDefault="00093D82">
      <w:pPr>
        <w:rPr>
          <w:sz w:val="28"/>
          <w:szCs w:val="28"/>
        </w:rPr>
      </w:pPr>
      <w:r>
        <w:rPr>
          <w:color w:val="000000"/>
          <w:sz w:val="28"/>
          <w:szCs w:val="28"/>
        </w:rPr>
        <w:t xml:space="preserve">Смоленского района Смоленской области </w:t>
      </w:r>
      <w:r>
        <w:rPr>
          <w:i/>
          <w:iCs/>
          <w:color w:val="000000"/>
        </w:rPr>
        <w:t xml:space="preserve">                       </w:t>
      </w:r>
      <w:r w:rsidR="00D26258">
        <w:rPr>
          <w:i/>
          <w:iCs/>
          <w:color w:val="000000"/>
        </w:rPr>
        <w:t xml:space="preserve">                 </w:t>
      </w:r>
      <w:r>
        <w:rPr>
          <w:i/>
          <w:iCs/>
          <w:color w:val="000000"/>
        </w:rPr>
        <w:t xml:space="preserve">  </w:t>
      </w:r>
      <w:r w:rsidR="00D26258" w:rsidRPr="00D26258">
        <w:rPr>
          <w:b/>
          <w:iCs/>
          <w:color w:val="000000"/>
          <w:sz w:val="28"/>
          <w:szCs w:val="28"/>
        </w:rPr>
        <w:t>Бабикова И.Ю.</w:t>
      </w:r>
    </w:p>
    <w:p w:rsidR="00994F76" w:rsidRDefault="00994F76">
      <w:pPr>
        <w:spacing w:line="240" w:lineRule="exact"/>
        <w:ind w:left="5398"/>
        <w:jc w:val="center"/>
        <w:rPr>
          <w:b/>
          <w:color w:val="000000"/>
          <w:sz w:val="28"/>
          <w:szCs w:val="28"/>
        </w:rPr>
      </w:pPr>
    </w:p>
    <w:p w:rsidR="00994F76" w:rsidRDefault="00994F76">
      <w:pPr>
        <w:spacing w:line="240" w:lineRule="exact"/>
        <w:ind w:left="5398"/>
        <w:jc w:val="center"/>
        <w:rPr>
          <w:color w:val="000000"/>
        </w:rPr>
      </w:pPr>
    </w:p>
    <w:p w:rsidR="00070C15" w:rsidRDefault="00070C15" w:rsidP="00587CFB">
      <w:pPr>
        <w:pStyle w:val="aff8"/>
        <w:spacing w:before="0" w:beforeAutospacing="0" w:after="0" w:afterAutospacing="0"/>
        <w:ind w:left="5256"/>
        <w:jc w:val="right"/>
        <w:rPr>
          <w:color w:val="000000"/>
        </w:rPr>
      </w:pPr>
    </w:p>
    <w:p w:rsidR="00587CFB" w:rsidRPr="00F7606A" w:rsidRDefault="00587CFB" w:rsidP="00587CFB">
      <w:pPr>
        <w:pStyle w:val="aff8"/>
        <w:spacing w:before="0" w:beforeAutospacing="0" w:after="0" w:afterAutospacing="0"/>
        <w:ind w:left="5256"/>
        <w:jc w:val="right"/>
        <w:rPr>
          <w:color w:val="000000"/>
        </w:rPr>
      </w:pPr>
      <w:r w:rsidRPr="00F7606A">
        <w:rPr>
          <w:color w:val="000000"/>
        </w:rPr>
        <w:lastRenderedPageBreak/>
        <w:t>УТВЕРЖДЕНО</w:t>
      </w:r>
    </w:p>
    <w:p w:rsidR="00587CFB" w:rsidRPr="00F7606A" w:rsidRDefault="00587CFB" w:rsidP="00587CFB">
      <w:pPr>
        <w:pStyle w:val="aff8"/>
        <w:spacing w:before="0" w:beforeAutospacing="0" w:after="0" w:afterAutospacing="0"/>
        <w:ind w:left="5256"/>
        <w:jc w:val="right"/>
        <w:rPr>
          <w:color w:val="000000"/>
        </w:rPr>
      </w:pPr>
      <w:r w:rsidRPr="00F7606A">
        <w:rPr>
          <w:color w:val="000000"/>
        </w:rPr>
        <w:t xml:space="preserve">решением Совета депутатов Талашкинского сельского поселения Смоленского района Смоленской области </w:t>
      </w:r>
    </w:p>
    <w:p w:rsidR="00587CFB" w:rsidRPr="00F7606A" w:rsidRDefault="00587CFB" w:rsidP="00587CFB">
      <w:pPr>
        <w:pStyle w:val="aff8"/>
        <w:spacing w:before="0" w:beforeAutospacing="0" w:after="0" w:afterAutospacing="0"/>
        <w:ind w:left="5256"/>
        <w:jc w:val="right"/>
        <w:rPr>
          <w:color w:val="000000"/>
        </w:rPr>
      </w:pPr>
      <w:r w:rsidRPr="00F7606A">
        <w:rPr>
          <w:color w:val="000000"/>
        </w:rPr>
        <w:t xml:space="preserve">от </w:t>
      </w:r>
      <w:r w:rsidR="008F251D">
        <w:rPr>
          <w:color w:val="000000"/>
        </w:rPr>
        <w:t>23.11.2021</w:t>
      </w:r>
      <w:r w:rsidRPr="00F7606A">
        <w:rPr>
          <w:color w:val="000000"/>
        </w:rPr>
        <w:t xml:space="preserve"> № </w:t>
      </w:r>
      <w:r w:rsidR="008F251D">
        <w:rPr>
          <w:color w:val="000000"/>
        </w:rPr>
        <w:t>31</w:t>
      </w:r>
    </w:p>
    <w:p w:rsidR="00994F76" w:rsidRDefault="00994F76">
      <w:pPr>
        <w:ind w:firstLine="567"/>
        <w:jc w:val="right"/>
        <w:rPr>
          <w:color w:val="000000"/>
          <w:sz w:val="17"/>
          <w:szCs w:val="17"/>
        </w:rPr>
      </w:pPr>
    </w:p>
    <w:p w:rsidR="00994F76" w:rsidRDefault="00994F76">
      <w:pPr>
        <w:ind w:firstLine="567"/>
        <w:jc w:val="right"/>
        <w:rPr>
          <w:color w:val="000000"/>
          <w:sz w:val="17"/>
          <w:szCs w:val="17"/>
        </w:rPr>
      </w:pPr>
    </w:p>
    <w:p w:rsidR="00994F76" w:rsidRPr="00587CFB" w:rsidRDefault="00093D82">
      <w:pPr>
        <w:jc w:val="center"/>
        <w:rPr>
          <w:b/>
        </w:rPr>
      </w:pPr>
      <w:r>
        <w:rPr>
          <w:b/>
          <w:bCs/>
          <w:color w:val="000000"/>
          <w:sz w:val="28"/>
          <w:szCs w:val="28"/>
        </w:rPr>
        <w:t>Положение о муниципальном земельном контроле в границах</w:t>
      </w:r>
      <w:r>
        <w:rPr>
          <w:color w:val="000000"/>
          <w:sz w:val="28"/>
          <w:szCs w:val="28"/>
        </w:rPr>
        <w:t xml:space="preserve"> </w:t>
      </w:r>
      <w:r w:rsidRPr="00587CFB">
        <w:rPr>
          <w:b/>
          <w:bCs/>
          <w:color w:val="000000"/>
          <w:sz w:val="28"/>
          <w:szCs w:val="28"/>
        </w:rPr>
        <w:t xml:space="preserve">муниципальном образовании </w:t>
      </w:r>
      <w:r w:rsidR="00587CFB" w:rsidRPr="00587CFB">
        <w:rPr>
          <w:b/>
          <w:sz w:val="28"/>
          <w:szCs w:val="28"/>
        </w:rPr>
        <w:t>Талашкинского</w:t>
      </w:r>
      <w:r w:rsidRPr="00587CFB">
        <w:rPr>
          <w:b/>
          <w:iCs/>
          <w:sz w:val="28"/>
          <w:szCs w:val="28"/>
        </w:rPr>
        <w:t xml:space="preserve">  сельского поселения Смоленского района Смоленской области</w:t>
      </w:r>
    </w:p>
    <w:p w:rsidR="00994F76" w:rsidRDefault="00994F76">
      <w:pPr>
        <w:spacing w:line="360" w:lineRule="auto"/>
        <w:jc w:val="center"/>
        <w:rPr>
          <w:i/>
          <w:iCs/>
          <w:color w:val="000000"/>
        </w:rPr>
      </w:pPr>
    </w:p>
    <w:p w:rsidR="00994F76" w:rsidRDefault="00093D82">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994F76" w:rsidRDefault="00587CFB">
      <w:pPr>
        <w:jc w:val="both"/>
      </w:pPr>
      <w:r>
        <w:rPr>
          <w:color w:val="000000"/>
          <w:sz w:val="28"/>
          <w:szCs w:val="28"/>
        </w:rPr>
        <w:t xml:space="preserve">     </w:t>
      </w:r>
      <w:r w:rsidR="00093D82">
        <w:rPr>
          <w:color w:val="000000"/>
          <w:sz w:val="28"/>
          <w:szCs w:val="28"/>
        </w:rPr>
        <w:t>1.1. Настоящее Положение устанавливает порядок осуществления муниципального земельного контроля в границах</w:t>
      </w:r>
      <w:r w:rsidR="00093D82">
        <w:rPr>
          <w:iCs/>
          <w:sz w:val="28"/>
          <w:szCs w:val="28"/>
        </w:rPr>
        <w:t xml:space="preserve"> </w:t>
      </w:r>
      <w:r w:rsidR="00093D82">
        <w:rPr>
          <w:bCs/>
          <w:color w:val="000000"/>
          <w:sz w:val="28"/>
          <w:szCs w:val="28"/>
        </w:rPr>
        <w:t>муниципальном образовании</w:t>
      </w:r>
      <w:r w:rsidR="00093D82">
        <w:rPr>
          <w:b/>
          <w:bCs/>
          <w:color w:val="000000"/>
          <w:sz w:val="28"/>
          <w:szCs w:val="28"/>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 </w:t>
      </w:r>
      <w:r w:rsidR="00093D82">
        <w:rPr>
          <w:color w:val="000000"/>
          <w:sz w:val="28"/>
          <w:szCs w:val="28"/>
        </w:rPr>
        <w:t xml:space="preserve"> (далее – муниципальный земельный контроль).</w:t>
      </w:r>
    </w:p>
    <w:p w:rsidR="00994F76" w:rsidRDefault="00587CFB" w:rsidP="00587CFB">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093D82">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00093D82">
        <w:rPr>
          <w:rFonts w:ascii="Times New Roman" w:hAnsi="Times New Roman" w:cs="Times New Roman"/>
          <w:color w:val="000000"/>
        </w:rPr>
        <w:t>–</w:t>
      </w:r>
      <w:r w:rsidR="00093D82">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94F76" w:rsidRDefault="00093D82" w:rsidP="00587CFB">
      <w:pPr>
        <w:jc w:val="both"/>
      </w:pPr>
      <w:r>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587CFB">
        <w:rPr>
          <w:sz w:val="28"/>
          <w:szCs w:val="28"/>
        </w:rPr>
        <w:t>Талашкинского</w:t>
      </w:r>
      <w:r>
        <w:rPr>
          <w:iCs/>
          <w:sz w:val="28"/>
          <w:szCs w:val="28"/>
        </w:rPr>
        <w:t xml:space="preserve">  сельского поселения Смоленского района Смоленской области</w:t>
      </w:r>
      <w:r>
        <w:rPr>
          <w:color w:val="000000"/>
          <w:sz w:val="28"/>
          <w:szCs w:val="28"/>
        </w:rPr>
        <w:t>.</w:t>
      </w:r>
    </w:p>
    <w:p w:rsidR="00994F76" w:rsidRDefault="00587CFB">
      <w:pPr>
        <w:jc w:val="both"/>
        <w:rPr>
          <w:sz w:val="28"/>
          <w:szCs w:val="28"/>
        </w:rPr>
      </w:pPr>
      <w:r>
        <w:rPr>
          <w:color w:val="000000"/>
          <w:sz w:val="28"/>
          <w:szCs w:val="28"/>
        </w:rPr>
        <w:t xml:space="preserve">     </w:t>
      </w:r>
      <w:r w:rsidR="00093D82">
        <w:rPr>
          <w:color w:val="000000"/>
          <w:sz w:val="28"/>
          <w:szCs w:val="28"/>
        </w:rPr>
        <w:t>1.3. Муниципальный земельный контроль осуществляется администрацией</w:t>
      </w:r>
      <w:r w:rsidR="00093D82">
        <w:rPr>
          <w:color w:val="000000"/>
        </w:rPr>
        <w:t xml:space="preserve"> </w:t>
      </w:r>
      <w:r>
        <w:rPr>
          <w:sz w:val="28"/>
          <w:szCs w:val="28"/>
        </w:rPr>
        <w:t>Талашкинского</w:t>
      </w:r>
      <w:r w:rsidR="00093D82">
        <w:rPr>
          <w:iCs/>
          <w:sz w:val="28"/>
          <w:szCs w:val="28"/>
        </w:rPr>
        <w:t xml:space="preserve">  сельского поселения Смоленского района Смоленской области</w:t>
      </w:r>
    </w:p>
    <w:p w:rsidR="00994F76" w:rsidRDefault="00093D82" w:rsidP="00700E43">
      <w:pPr>
        <w:contextualSpacing/>
        <w:jc w:val="both"/>
        <w:rPr>
          <w:color w:val="000000"/>
          <w:sz w:val="28"/>
          <w:szCs w:val="28"/>
        </w:rPr>
      </w:pPr>
      <w:r>
        <w:rPr>
          <w:color w:val="000000"/>
          <w:sz w:val="28"/>
          <w:szCs w:val="28"/>
        </w:rPr>
        <w:t>(далее – администрация).</w:t>
      </w:r>
    </w:p>
    <w:p w:rsidR="00994F76" w:rsidRDefault="00587CFB" w:rsidP="00700E43">
      <w:pPr>
        <w:jc w:val="both"/>
        <w:rPr>
          <w:sz w:val="28"/>
          <w:szCs w:val="28"/>
        </w:rPr>
      </w:pPr>
      <w:r>
        <w:rPr>
          <w:color w:val="000000"/>
          <w:sz w:val="28"/>
          <w:szCs w:val="28"/>
        </w:rPr>
        <w:t xml:space="preserve">     </w:t>
      </w:r>
      <w:r w:rsidR="00093D82">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sz w:val="28"/>
          <w:szCs w:val="28"/>
        </w:rPr>
        <w:t>Талашкинского</w:t>
      </w:r>
      <w:r w:rsidR="00093D82">
        <w:rPr>
          <w:iCs/>
          <w:sz w:val="28"/>
          <w:szCs w:val="28"/>
        </w:rPr>
        <w:t xml:space="preserve">  сельского поселения Смоленского района Смоленской области </w:t>
      </w:r>
      <w:r w:rsidR="00093D82">
        <w:rPr>
          <w:color w:val="000000"/>
          <w:sz w:val="28"/>
          <w:szCs w:val="28"/>
        </w:rPr>
        <w:t xml:space="preserve"> (далее также – должностные лица, уполномоченные осуществлять муниципальный земельный контроль)</w:t>
      </w:r>
      <w:r w:rsidR="00093D82">
        <w:rPr>
          <w:i/>
          <w:iCs/>
          <w:color w:val="000000"/>
        </w:rPr>
        <w:t>.</w:t>
      </w:r>
      <w:r w:rsidR="00093D82">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994F76" w:rsidRDefault="00587CFB" w:rsidP="00587CFB">
      <w:pPr>
        <w:contextualSpacing/>
        <w:jc w:val="both"/>
        <w:rPr>
          <w:sz w:val="28"/>
          <w:szCs w:val="28"/>
        </w:rPr>
      </w:pPr>
      <w:r>
        <w:rPr>
          <w:color w:val="000000"/>
          <w:sz w:val="28"/>
          <w:szCs w:val="28"/>
        </w:rPr>
        <w:t xml:space="preserve">     </w:t>
      </w:r>
      <w:r w:rsidR="00093D82">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94F76" w:rsidRDefault="00700E43" w:rsidP="00700E43">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093D82">
        <w:rPr>
          <w:rFonts w:ascii="Times New Roman" w:hAnsi="Times New Roman" w:cs="Times New Roman"/>
          <w:color w:val="000000"/>
          <w:sz w:val="28"/>
          <w:szCs w:val="28"/>
        </w:rPr>
        <w:t xml:space="preserve">1.5. </w:t>
      </w:r>
      <w:proofErr w:type="gramStart"/>
      <w:r w:rsidR="00093D82">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093D82">
        <w:rPr>
          <w:rStyle w:val="InternetLink"/>
          <w:rFonts w:ascii="Times New Roman" w:hAnsi="Times New Roman" w:cs="Times New Roman"/>
          <w:color w:val="000000"/>
          <w:sz w:val="28"/>
          <w:szCs w:val="28"/>
        </w:rPr>
        <w:t>закона</w:t>
      </w:r>
      <w:r w:rsidR="00093D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Земельного </w:t>
      </w:r>
      <w:r w:rsidR="00093D82">
        <w:rPr>
          <w:rStyle w:val="InternetLink"/>
          <w:rFonts w:ascii="Times New Roman" w:hAnsi="Times New Roman" w:cs="Times New Roman"/>
          <w:color w:val="000000"/>
          <w:sz w:val="28"/>
          <w:szCs w:val="28"/>
        </w:rPr>
        <w:t>кодекса</w:t>
      </w:r>
      <w:r w:rsidR="00093D82">
        <w:rPr>
          <w:rFonts w:ascii="Times New Roman" w:hAnsi="Times New Roman" w:cs="Times New Roman"/>
          <w:color w:val="000000"/>
          <w:sz w:val="28"/>
          <w:szCs w:val="28"/>
        </w:rPr>
        <w:t xml:space="preserve"> Российской Федерации, Федерального </w:t>
      </w:r>
      <w:r w:rsidR="00093D82">
        <w:rPr>
          <w:rStyle w:val="InternetLink"/>
          <w:rFonts w:ascii="Times New Roman" w:hAnsi="Times New Roman" w:cs="Times New Roman"/>
          <w:color w:val="000000"/>
          <w:sz w:val="28"/>
          <w:szCs w:val="28"/>
        </w:rPr>
        <w:t>закона</w:t>
      </w:r>
      <w:r w:rsidR="00093D82">
        <w:rPr>
          <w:rFonts w:ascii="Times New Roman" w:hAnsi="Times New Roman" w:cs="Times New Roman"/>
          <w:color w:val="000000"/>
          <w:sz w:val="28"/>
          <w:szCs w:val="28"/>
        </w:rPr>
        <w:t xml:space="preserve"> от 6 октября 2003 года № 131-ФЗ </w:t>
      </w:r>
      <w:r w:rsidR="00093D82">
        <w:rPr>
          <w:rFonts w:ascii="Times New Roman" w:hAnsi="Times New Roman" w:cs="Times New Roman"/>
          <w:color w:val="000000"/>
          <w:sz w:val="28"/>
          <w:szCs w:val="28"/>
        </w:rPr>
        <w:lastRenderedPageBreak/>
        <w:t>«Об общих принципах организации местного самоуправления в Российской Федерации».</w:t>
      </w:r>
      <w:proofErr w:type="gramEnd"/>
    </w:p>
    <w:p w:rsidR="00994F76" w:rsidRDefault="00093D82" w:rsidP="00587CFB">
      <w:pPr>
        <w:pStyle w:val="ConsPlusNormal"/>
        <w:ind w:firstLine="709"/>
        <w:jc w:val="both"/>
        <w:rPr>
          <w:rFonts w:ascii="Times New Roman" w:hAnsi="Times New Roman" w:cs="Times New Roman"/>
          <w:color w:val="000000"/>
          <w:sz w:val="28"/>
          <w:szCs w:val="28"/>
        </w:rPr>
      </w:pPr>
      <w:bookmarkStart w:id="1" w:name="Par61"/>
      <w:bookmarkEnd w:id="1"/>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связанных с обязанностью по приведению земель в состояние, пригодное для использования по целевому назначению;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994F76" w:rsidRDefault="00093D82" w:rsidP="00587CFB">
      <w:pPr>
        <w:pStyle w:val="ConsPlusNormal"/>
        <w:ind w:firstLine="709"/>
        <w:jc w:val="both"/>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994F76" w:rsidRDefault="00994F76" w:rsidP="00587CFB">
      <w:pPr>
        <w:pStyle w:val="ConsPlusNormal"/>
        <w:ind w:firstLine="0"/>
        <w:jc w:val="center"/>
        <w:rPr>
          <w:rFonts w:ascii="Times New Roman" w:hAnsi="Times New Roman" w:cs="Times New Roman"/>
          <w:color w:val="000000"/>
          <w:sz w:val="28"/>
          <w:szCs w:val="28"/>
        </w:rPr>
      </w:pPr>
    </w:p>
    <w:p w:rsidR="00700E43"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Управление рисками причинения вреда (ущерба) </w:t>
      </w: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 при осуществлении муниципального земельного контроля</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tooltip="https://login.consultant.ru/link/?req=doc&amp;base=LAW&amp;n=358750&amp;date=25.06.2021&amp;demo=1" w:history="1">
        <w:proofErr w:type="gramStart"/>
        <w:r>
          <w:rPr>
            <w:rStyle w:val="InternetLink"/>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Pr>
            <w:rStyle w:val="InternetLink"/>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94F76" w:rsidRDefault="00093D82" w:rsidP="00587CFB">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FootnoteAnchor"/>
          <w:color w:val="000000"/>
          <w:sz w:val="28"/>
          <w:szCs w:val="28"/>
        </w:rPr>
        <w:footnoteReference w:id="1"/>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994F76" w:rsidRDefault="00994F76" w:rsidP="00587CFB">
      <w:pPr>
        <w:pStyle w:val="ConsPlusNormal"/>
        <w:ind w:firstLine="709"/>
        <w:jc w:val="both"/>
        <w:rPr>
          <w:rFonts w:ascii="Times New Roman" w:hAnsi="Times New Roman" w:cs="Times New Roman"/>
          <w:b/>
          <w:bCs/>
          <w:color w:val="000000"/>
          <w:sz w:val="28"/>
          <w:szCs w:val="28"/>
        </w:rPr>
      </w:pPr>
    </w:p>
    <w:p w:rsidR="00700E43"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Профилактика рисков причинения вреда (ущерба) </w:t>
      </w: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образования </w:t>
      </w:r>
      <w:r w:rsidR="00700E43"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994F76" w:rsidRDefault="00093D82" w:rsidP="00587CFB">
      <w:pPr>
        <w:pStyle w:val="ConsPlusNormal"/>
        <w:ind w:firstLine="709"/>
        <w:jc w:val="both"/>
      </w:pPr>
      <w:r>
        <w:rPr>
          <w:rFonts w:ascii="Times New Roman" w:hAnsi="Times New Roman" w:cs="Times New Roman"/>
          <w:color w:val="000000"/>
          <w:sz w:val="28"/>
          <w:szCs w:val="28"/>
        </w:rPr>
        <w:t>5) профилактический визит</w:t>
      </w:r>
      <w:r>
        <w:rPr>
          <w:rStyle w:val="FootnoteAnchor"/>
          <w:color w:val="000000"/>
          <w:sz w:val="28"/>
          <w:szCs w:val="28"/>
        </w:rPr>
        <w:footnoteReference w:id="2"/>
      </w:r>
      <w:r>
        <w:rPr>
          <w:rFonts w:ascii="Times New Roman" w:hAnsi="Times New Roman" w:cs="Times New Roman"/>
          <w:color w:val="000000"/>
          <w:sz w:val="28"/>
          <w:szCs w:val="28"/>
        </w:rPr>
        <w:t>.</w:t>
      </w:r>
    </w:p>
    <w:p w:rsidR="00994F76" w:rsidRDefault="00093D82" w:rsidP="00587CF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94F76" w:rsidRDefault="00093D82" w:rsidP="00587CFB">
      <w:pPr>
        <w:pStyle w:val="ConsPlusNormal"/>
        <w:ind w:firstLine="709"/>
        <w:jc w:val="both"/>
      </w:pPr>
      <w:r>
        <w:rPr>
          <w:rFonts w:ascii="Times New Roman" w:hAnsi="Times New Roman" w:cs="Times New Roman"/>
          <w:color w:val="000000"/>
          <w:sz w:val="28"/>
          <w:szCs w:val="28"/>
        </w:rPr>
        <w:t xml:space="preserve">Администрация </w:t>
      </w:r>
      <w:proofErr w:type="gramStart"/>
      <w:r>
        <w:rPr>
          <w:rFonts w:ascii="Times New Roman" w:hAnsi="Times New Roman" w:cs="Times New Roman"/>
          <w:color w:val="000000"/>
          <w:sz w:val="28"/>
          <w:szCs w:val="28"/>
        </w:rPr>
        <w:t>обязана</w:t>
      </w:r>
      <w:proofErr w:type="gramEnd"/>
      <w:r>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tooltip="https://login.consultant.ru/link/?req=doc&amp;base=LAW&amp;n=358750&amp;date=25.06.2021&amp;demo=1&amp;dst=100512&amp;fld=134" w:history="1">
        <w:r>
          <w:rPr>
            <w:rStyle w:val="InternetLink"/>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pPr>
      <w:proofErr w:type="gramStart"/>
      <w:r>
        <w:rPr>
          <w:rFonts w:ascii="Times New Roman" w:hAnsi="Times New Roman" w:cs="Times New Roman"/>
          <w:color w:val="000000"/>
          <w:sz w:val="28"/>
          <w:szCs w:val="28"/>
        </w:rPr>
        <w:lastRenderedPageBreak/>
        <w:t xml:space="preserve">Администрация также вправе информировать население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94F76" w:rsidRDefault="00093D82" w:rsidP="00587CFB">
      <w:pPr>
        <w:pStyle w:val="ConsPlusNormal"/>
        <w:ind w:firstLine="709"/>
        <w:jc w:val="both"/>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94F76" w:rsidRDefault="00093D82" w:rsidP="00587CFB">
      <w:pPr>
        <w:ind w:firstLine="709"/>
        <w:jc w:val="both"/>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муниципального образования </w:t>
      </w:r>
      <w:r w:rsidRPr="00700E43">
        <w:rPr>
          <w:sz w:val="28"/>
          <w:szCs w:val="28"/>
        </w:rPr>
        <w:t>Талашкинского</w:t>
      </w:r>
      <w:r>
        <w:rPr>
          <w:color w:val="000000"/>
          <w:sz w:val="28"/>
          <w:szCs w:val="28"/>
        </w:rPr>
        <w:t xml:space="preserve"> сельского поселения Смоленского района Смоленской области </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94F76" w:rsidRDefault="00093D82" w:rsidP="00587CFB">
      <w:pPr>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994F76" w:rsidRDefault="00093D82" w:rsidP="00587CFB">
      <w:pPr>
        <w:pStyle w:val="ConsPlusNormal"/>
        <w:ind w:firstLine="709"/>
        <w:jc w:val="both"/>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ли должностным лицом, уполномоченным осуществлять муниципальный земельный контроль.</w:t>
      </w:r>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94F76" w:rsidRDefault="00093D82" w:rsidP="00587CF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4F76" w:rsidRDefault="00994F76" w:rsidP="00587CFB">
      <w:pPr>
        <w:pStyle w:val="ConsPlusNormal"/>
        <w:ind w:firstLine="709"/>
        <w:jc w:val="both"/>
        <w:rPr>
          <w:rFonts w:ascii="Times New Roman" w:hAnsi="Times New Roman" w:cs="Times New Roman"/>
          <w:color w:val="000000"/>
          <w:sz w:val="28"/>
          <w:szCs w:val="28"/>
        </w:rPr>
      </w:pP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94F76" w:rsidRDefault="00093D82" w:rsidP="00587CF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94F76" w:rsidRDefault="00093D82" w:rsidP="00587CFB">
      <w:pPr>
        <w:ind w:firstLine="709"/>
        <w:jc w:val="both"/>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994F76" w:rsidRDefault="00093D82" w:rsidP="00587CF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в том числе в случаях, </w:t>
      </w:r>
      <w:r>
        <w:rPr>
          <w:rFonts w:ascii="Times New Roman" w:hAnsi="Times New Roman" w:cs="Times New Roman"/>
          <w:color w:val="000000"/>
          <w:sz w:val="28"/>
          <w:szCs w:val="28"/>
          <w:shd w:val="clear" w:color="auto" w:fill="FFFFFF"/>
        </w:rPr>
        <w:lastRenderedPageBreak/>
        <w:t>установленных</w:t>
      </w:r>
      <w:r>
        <w:rPr>
          <w:rFonts w:ascii="Times New Roman" w:hAnsi="Times New Roman" w:cs="Times New Roman"/>
          <w:color w:val="000000"/>
          <w:sz w:val="28"/>
          <w:szCs w:val="28"/>
        </w:rPr>
        <w:t xml:space="preserve"> Федеральным </w:t>
      </w:r>
      <w:hyperlink r:id="rId14"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994F76" w:rsidRDefault="00093D82" w:rsidP="00587CFB">
      <w:pPr>
        <w:pStyle w:val="ConsPlusNormal"/>
        <w:ind w:firstLine="709"/>
        <w:jc w:val="both"/>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 248-ФЗ «О государственном контроле (надзоре) и муниципальном контроле в Российской Федерации».</w:t>
      </w:r>
    </w:p>
    <w:p w:rsidR="00994F76" w:rsidRDefault="00093D82" w:rsidP="00587CFB">
      <w:pPr>
        <w:ind w:firstLine="709"/>
        <w:jc w:val="both"/>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6" w:tooltip="https://login.consultant.ru/link/?req=doc&amp;base=LAW&amp;n=378980&amp;date=25.06.2021&amp;demo=1&amp;dst=100014&amp;fld=134" w:history="1">
        <w:r>
          <w:rPr>
            <w:rStyle w:val="InternetLink"/>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tooltip="https://login.consultant.ru/link/?req=doc&amp;base=LAW&amp;n=373617&amp;date=25.06.2021&amp;demo=1&amp;dst=100011&amp;fld=134" w:history="1">
        <w:r>
          <w:rPr>
            <w:rStyle w:val="InternetLink"/>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94F76" w:rsidRDefault="00093D82" w:rsidP="00587CFB">
      <w:pPr>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94F76" w:rsidRDefault="00093D82" w:rsidP="00587CFB">
      <w:pPr>
        <w:ind w:firstLine="709"/>
        <w:jc w:val="both"/>
      </w:pPr>
      <w:r>
        <w:rPr>
          <w:color w:val="000000"/>
          <w:sz w:val="28"/>
          <w:szCs w:val="28"/>
          <w:highlight w:val="white"/>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94F76" w:rsidRDefault="00093D82" w:rsidP="00587CFB">
      <w:pPr>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994F76" w:rsidRDefault="00093D82" w:rsidP="00587CF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994F76" w:rsidRDefault="00093D82" w:rsidP="00587CFB">
      <w:pPr>
        <w:pStyle w:val="s1"/>
        <w:ind w:firstLine="709"/>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994F76" w:rsidRDefault="00093D82" w:rsidP="00587CF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tooltip="https://login.consultant.ru/link/?req=doc&amp;base=LAW&amp;n=358750&amp;date=25.06.2021&amp;demo=1&amp;dst=100998&amp;fld=134" w:history="1">
        <w:r>
          <w:rPr>
            <w:rStyle w:val="InternetLink"/>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94F76" w:rsidRDefault="00093D82" w:rsidP="00587CFB">
      <w:pPr>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94F76" w:rsidRDefault="00093D82" w:rsidP="00587CFB">
      <w:pPr>
        <w:pStyle w:val="ConsPlusNormal"/>
        <w:ind w:firstLine="709"/>
        <w:jc w:val="both"/>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w:t>
      </w:r>
      <w:r>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94F76" w:rsidRDefault="00093D82" w:rsidP="00587CFB">
      <w:pPr>
        <w:pStyle w:val="ConsPlusNormal"/>
        <w:ind w:firstLine="709"/>
        <w:jc w:val="both"/>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994F76" w:rsidRDefault="00093D82" w:rsidP="00587CF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Pr>
          <w:rFonts w:ascii="Times New Roman" w:hAnsi="Times New Roman" w:cs="Times New Roman"/>
          <w:color w:val="000000"/>
          <w:sz w:val="28"/>
          <w:szCs w:val="28"/>
        </w:rPr>
        <w:lastRenderedPageBreak/>
        <w:t>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F76" w:rsidRDefault="00093D82" w:rsidP="00587CFB">
      <w:pPr>
        <w:ind w:firstLine="709"/>
        <w:jc w:val="both"/>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Pr>
          <w:rFonts w:ascii="Times New Roman" w:hAnsi="Times New Roman" w:cs="Times New Roman"/>
          <w:color w:val="000000"/>
          <w:sz w:val="28"/>
          <w:szCs w:val="28"/>
        </w:rPr>
        <w:t xml:space="preserve"> приложением соответствующих документов:</w:t>
      </w:r>
    </w:p>
    <w:p w:rsidR="00994F76" w:rsidRDefault="00093D82" w:rsidP="00587CFB">
      <w:pPr>
        <w:ind w:firstLine="709"/>
        <w:jc w:val="both"/>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9" w:tooltip="https://login.consultant.ru/link/?req=doc&amp;base=LAW&amp;n=382667&amp;date=25.06.2021&amp;demo=1&amp;dst=431&amp;fld=134" w:history="1">
        <w:r>
          <w:rPr>
            <w:rStyle w:val="InternetLink"/>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994F76" w:rsidRDefault="00093D82" w:rsidP="00587CF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w:t>
      </w:r>
      <w:proofErr w:type="gramStart"/>
      <w:r>
        <w:rPr>
          <w:rFonts w:ascii="Times New Roman" w:hAnsi="Times New Roman" w:cs="Times New Roman"/>
          <w:color w:val="000000"/>
          <w:sz w:val="28"/>
          <w:szCs w:val="28"/>
        </w:rPr>
        <w:t xml:space="preserve">Должностные лица, осуществляющие муниципальный земельный контроль, при осуществлении муниципального земельного контроля </w:t>
      </w:r>
      <w:r>
        <w:rPr>
          <w:rFonts w:ascii="Times New Roman" w:hAnsi="Times New Roman" w:cs="Times New Roman"/>
          <w:color w:val="000000"/>
          <w:sz w:val="28"/>
          <w:szCs w:val="28"/>
        </w:rPr>
        <w:lastRenderedPageBreak/>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о сельского поселения Смоленского района Смоленской области, органами местного самоуправления, правоохранительными органами, организациями и гражданами.</w:t>
      </w:r>
      <w:proofErr w:type="gramEnd"/>
    </w:p>
    <w:p w:rsidR="00994F76" w:rsidRDefault="00093D82" w:rsidP="00587CF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w:t>
      </w:r>
      <w:proofErr w:type="gramEnd"/>
      <w:r>
        <w:rPr>
          <w:rFonts w:ascii="Times New Roman" w:hAnsi="Times New Roman" w:cs="Times New Roman"/>
          <w:color w:val="000000"/>
          <w:sz w:val="28"/>
          <w:szCs w:val="28"/>
        </w:rPr>
        <w:t xml:space="preserve">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94F76" w:rsidRDefault="00994F76" w:rsidP="00587CFB">
      <w:pPr>
        <w:pStyle w:val="ConsPlusNormal"/>
        <w:ind w:firstLine="709"/>
        <w:jc w:val="both"/>
        <w:rPr>
          <w:rFonts w:ascii="Times New Roman" w:hAnsi="Times New Roman" w:cs="Times New Roman"/>
          <w:color w:val="000000"/>
          <w:sz w:val="28"/>
          <w:szCs w:val="28"/>
        </w:rPr>
      </w:pPr>
    </w:p>
    <w:p w:rsidR="00994F76" w:rsidRDefault="00093D82" w:rsidP="00587C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994F76" w:rsidRDefault="00994F76" w:rsidP="00587CFB">
      <w:pPr>
        <w:pStyle w:val="ConsPlusNormal"/>
        <w:ind w:firstLine="0"/>
        <w:jc w:val="center"/>
        <w:rPr>
          <w:rFonts w:ascii="Times New Roman" w:hAnsi="Times New Roman" w:cs="Times New Roman"/>
          <w:b/>
          <w:bCs/>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994F76" w:rsidRDefault="00093D82" w:rsidP="00587CFB">
      <w:pPr>
        <w:ind w:firstLine="709"/>
        <w:jc w:val="both"/>
        <w:rPr>
          <w:color w:val="000000"/>
          <w:sz w:val="28"/>
          <w:szCs w:val="28"/>
        </w:rPr>
      </w:pPr>
      <w:r>
        <w:rPr>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r>
        <w:rPr>
          <w:rStyle w:val="FootnoteAnchor"/>
          <w:color w:val="000000"/>
          <w:sz w:val="28"/>
          <w:szCs w:val="28"/>
        </w:rPr>
        <w:footnoteReference w:id="3"/>
      </w:r>
    </w:p>
    <w:p w:rsidR="00994F76" w:rsidRDefault="00093D82" w:rsidP="00587CFB">
      <w:pPr>
        <w:pStyle w:val="s1"/>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с </w:t>
      </w:r>
      <w:r>
        <w:rPr>
          <w:rFonts w:ascii="Times New Roman" w:hAnsi="Times New Roman" w:cs="Times New Roman"/>
          <w:color w:val="000000"/>
          <w:sz w:val="28"/>
          <w:szCs w:val="28"/>
        </w:rPr>
        <w:t xml:space="preserve">предварительным информированием главы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w:t>
      </w:r>
      <w:proofErr w:type="gramStart"/>
      <w:r>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proofErr w:type="gramEnd"/>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не более чем на 20 рабочих дней.</w:t>
      </w:r>
      <w:proofErr w:type="gramEnd"/>
    </w:p>
    <w:p w:rsidR="00994F76" w:rsidRDefault="00994F76" w:rsidP="00587CFB">
      <w:pPr>
        <w:pStyle w:val="1d"/>
        <w:jc w:val="center"/>
        <w:rPr>
          <w:rFonts w:ascii="Times New Roman" w:hAnsi="Times New Roman" w:cs="Times New Roman"/>
          <w:b/>
          <w:bCs/>
          <w:color w:val="000000"/>
          <w:sz w:val="28"/>
          <w:szCs w:val="28"/>
        </w:rPr>
      </w:pPr>
    </w:p>
    <w:p w:rsidR="00994F76" w:rsidRDefault="00093D82" w:rsidP="00587CFB">
      <w:pPr>
        <w:pStyle w:val="1d"/>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994F76" w:rsidRDefault="00994F76" w:rsidP="00587CFB">
      <w:pPr>
        <w:pStyle w:val="1d"/>
        <w:jc w:val="center"/>
        <w:rPr>
          <w:rFonts w:ascii="Times New Roman" w:hAnsi="Times New Roman" w:cs="Times New Roman"/>
          <w:b/>
          <w:bCs/>
          <w:color w:val="000000"/>
          <w:sz w:val="28"/>
          <w:szCs w:val="28"/>
        </w:rPr>
      </w:pPr>
    </w:p>
    <w:p w:rsidR="00994F76" w:rsidRDefault="00093D82" w:rsidP="00587CFB">
      <w:pPr>
        <w:pStyle w:val="1d"/>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994F76" w:rsidRDefault="00093D82" w:rsidP="00587CFB">
      <w:pPr>
        <w:pStyle w:val="1d"/>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w:t>
      </w:r>
      <w:r w:rsidRPr="00700E43">
        <w:rPr>
          <w:rFonts w:ascii="Times New Roman" w:hAnsi="Times New Roman" w:cs="Times New Roman"/>
          <w:sz w:val="28"/>
          <w:szCs w:val="28"/>
        </w:rPr>
        <w:t>Талашкинского</w:t>
      </w:r>
      <w:r>
        <w:rPr>
          <w:rFonts w:ascii="Times New Roman" w:hAnsi="Times New Roman" w:cs="Times New Roman"/>
          <w:color w:val="000000"/>
          <w:sz w:val="28"/>
          <w:szCs w:val="28"/>
        </w:rPr>
        <w:t xml:space="preserve"> сельского поселения Смоленского района Смоленской области.</w:t>
      </w:r>
    </w:p>
    <w:p w:rsidR="00994F76" w:rsidRDefault="00093D82" w:rsidP="00587CFB">
      <w:pPr>
        <w:pStyle w:val="ConsTitle"/>
        <w:widowControl/>
        <w:jc w:val="both"/>
        <w:rPr>
          <w:rFonts w:ascii="Times New Roman" w:hAnsi="Times New Roman" w:cs="Times New Roman"/>
          <w:sz w:val="28"/>
          <w:szCs w:val="28"/>
        </w:rPr>
      </w:pPr>
      <w:r>
        <w:br w:type="page"/>
      </w:r>
    </w:p>
    <w:p w:rsidR="00994F76" w:rsidRDefault="00994F76" w:rsidP="00587CFB">
      <w:pPr>
        <w:pStyle w:val="ConsPlusNormal"/>
        <w:ind w:firstLine="0"/>
        <w:jc w:val="right"/>
        <w:rPr>
          <w:rFonts w:ascii="Times New Roman" w:hAnsi="Times New Roman" w:cs="Times New Roman"/>
          <w:color w:val="000000"/>
          <w:sz w:val="24"/>
          <w:szCs w:val="24"/>
        </w:rPr>
      </w:pPr>
    </w:p>
    <w:p w:rsidR="00994F76" w:rsidRDefault="00093D82" w:rsidP="00587CFB">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994F76" w:rsidRDefault="00093D82" w:rsidP="00587CF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w:t>
      </w:r>
    </w:p>
    <w:p w:rsidR="00070C15" w:rsidRDefault="00093D82" w:rsidP="00587CF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контроля в границах </w:t>
      </w:r>
      <w:r w:rsidR="00070C15" w:rsidRPr="00070C15">
        <w:rPr>
          <w:rFonts w:ascii="Times New Roman" w:hAnsi="Times New Roman" w:cs="Times New Roman"/>
          <w:color w:val="000000"/>
          <w:sz w:val="24"/>
          <w:szCs w:val="24"/>
        </w:rPr>
        <w:t xml:space="preserve">муниципального образования </w:t>
      </w:r>
    </w:p>
    <w:p w:rsidR="00070C15" w:rsidRDefault="00070C15" w:rsidP="00587CFB">
      <w:pPr>
        <w:pStyle w:val="ConsPlusNormal"/>
        <w:ind w:firstLine="0"/>
        <w:jc w:val="right"/>
        <w:rPr>
          <w:rFonts w:ascii="Times New Roman" w:hAnsi="Times New Roman" w:cs="Times New Roman"/>
          <w:color w:val="000000"/>
          <w:sz w:val="24"/>
          <w:szCs w:val="24"/>
        </w:rPr>
      </w:pPr>
      <w:r w:rsidRPr="00070C15">
        <w:rPr>
          <w:rFonts w:ascii="Times New Roman" w:hAnsi="Times New Roman" w:cs="Times New Roman"/>
          <w:color w:val="000000"/>
          <w:sz w:val="24"/>
          <w:szCs w:val="24"/>
        </w:rPr>
        <w:t xml:space="preserve">Талашкинского сельского поселения </w:t>
      </w:r>
    </w:p>
    <w:p w:rsidR="00994F76" w:rsidRDefault="00070C15" w:rsidP="00587CFB">
      <w:pPr>
        <w:pStyle w:val="ConsPlusNormal"/>
        <w:ind w:firstLine="0"/>
        <w:jc w:val="right"/>
        <w:rPr>
          <w:rFonts w:ascii="Times New Roman" w:hAnsi="Times New Roman" w:cs="Times New Roman"/>
          <w:i/>
          <w:iCs/>
          <w:color w:val="000000"/>
          <w:sz w:val="24"/>
          <w:szCs w:val="24"/>
        </w:rPr>
      </w:pPr>
      <w:r w:rsidRPr="00070C15">
        <w:rPr>
          <w:rFonts w:ascii="Times New Roman" w:hAnsi="Times New Roman" w:cs="Times New Roman"/>
          <w:color w:val="000000"/>
          <w:sz w:val="24"/>
          <w:szCs w:val="24"/>
        </w:rPr>
        <w:t>Смоленского района Смоленской области</w:t>
      </w:r>
    </w:p>
    <w:p w:rsidR="00994F76" w:rsidRDefault="00994F76" w:rsidP="00587CFB">
      <w:pPr>
        <w:pStyle w:val="ConsPlusNormal"/>
        <w:ind w:firstLine="0"/>
        <w:jc w:val="right"/>
        <w:rPr>
          <w:rFonts w:ascii="Times New Roman" w:hAnsi="Times New Roman" w:cs="Times New Roman"/>
          <w:b/>
          <w:bCs/>
          <w:i/>
          <w:iCs/>
          <w:color w:val="000000"/>
          <w:sz w:val="24"/>
          <w:szCs w:val="24"/>
        </w:rPr>
      </w:pPr>
    </w:p>
    <w:p w:rsidR="00994F76" w:rsidRDefault="00093D82" w:rsidP="00587CF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rsidR="00994F76" w:rsidRDefault="00093D82" w:rsidP="00587CFB">
      <w:pPr>
        <w:pStyle w:val="ConsPlusTitle"/>
        <w:jc w:val="cente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070C15">
        <w:rPr>
          <w:rFonts w:ascii="Times New Roman" w:hAnsi="Times New Roman" w:cs="Times New Roman"/>
          <w:color w:val="000000"/>
          <w:sz w:val="28"/>
          <w:szCs w:val="28"/>
        </w:rPr>
        <w:t>егории риска при осуществлении А</w:t>
      </w:r>
      <w:r>
        <w:rPr>
          <w:rFonts w:ascii="Times New Roman" w:hAnsi="Times New Roman" w:cs="Times New Roman"/>
          <w:color w:val="000000"/>
          <w:sz w:val="28"/>
          <w:szCs w:val="28"/>
        </w:rPr>
        <w:t xml:space="preserve">дминистрацией </w:t>
      </w:r>
      <w:r w:rsidR="00070C15">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r w:rsidR="00070C15">
        <w:rPr>
          <w:rFonts w:ascii="Times New Roman" w:hAnsi="Times New Roman" w:cs="Times New Roman"/>
          <w:b w:val="0"/>
          <w:bCs w:val="0"/>
          <w:color w:val="000000"/>
          <w:sz w:val="28"/>
          <w:szCs w:val="28"/>
        </w:rPr>
        <w:t xml:space="preserve"> </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994F76" w:rsidRDefault="00093D82"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994F76" w:rsidRDefault="00994F76" w:rsidP="00587CFB">
      <w:pPr>
        <w:pStyle w:val="ConsPlusTitle"/>
        <w:jc w:val="center"/>
        <w:rPr>
          <w:rFonts w:ascii="Times New Roman" w:hAnsi="Times New Roman" w:cs="Times New Roman"/>
          <w:color w:val="000000"/>
          <w:sz w:val="28"/>
          <w:szCs w:val="28"/>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94F76" w:rsidRDefault="00093D82" w:rsidP="00587CF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94F76" w:rsidRDefault="00093D82" w:rsidP="00587CFB">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587CFB">
      <w:pPr>
        <w:pStyle w:val="ConsPlusNormal"/>
        <w:ind w:firstLine="0"/>
        <w:jc w:val="right"/>
        <w:rPr>
          <w:rFonts w:ascii="Times New Roman" w:hAnsi="Times New Roman" w:cs="Times New Roman"/>
          <w:color w:val="000000"/>
          <w:sz w:val="24"/>
          <w:szCs w:val="24"/>
        </w:rPr>
      </w:pPr>
    </w:p>
    <w:p w:rsidR="00070C15" w:rsidRDefault="00070C15" w:rsidP="00070C15">
      <w:pPr>
        <w:pStyle w:val="ConsPlusNormal"/>
        <w:ind w:firstLine="0"/>
        <w:jc w:val="right"/>
        <w:rPr>
          <w:rFonts w:ascii="Times New Roman" w:hAnsi="Times New Roman" w:cs="Times New Roman"/>
          <w:color w:val="000000"/>
          <w:sz w:val="24"/>
          <w:szCs w:val="24"/>
        </w:rPr>
      </w:pPr>
    </w:p>
    <w:p w:rsidR="00994F76" w:rsidRDefault="00093D82" w:rsidP="00070C15">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rsidR="00994F76" w:rsidRDefault="00093D82" w:rsidP="00587CF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w:t>
      </w:r>
    </w:p>
    <w:p w:rsidR="00070C15" w:rsidRPr="00070C15" w:rsidRDefault="00093D82" w:rsidP="00070C1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контроля в границах </w:t>
      </w:r>
      <w:r w:rsidR="00070C15" w:rsidRPr="00070C15">
        <w:rPr>
          <w:rFonts w:ascii="Times New Roman" w:hAnsi="Times New Roman" w:cs="Times New Roman"/>
          <w:color w:val="000000"/>
          <w:sz w:val="24"/>
          <w:szCs w:val="24"/>
        </w:rPr>
        <w:t xml:space="preserve">муниципального образования </w:t>
      </w:r>
    </w:p>
    <w:p w:rsidR="00070C15" w:rsidRPr="00070C15" w:rsidRDefault="00070C15" w:rsidP="00070C15">
      <w:pPr>
        <w:pStyle w:val="ConsPlusNormal"/>
        <w:ind w:firstLine="0"/>
        <w:jc w:val="right"/>
        <w:rPr>
          <w:rFonts w:ascii="Times New Roman" w:hAnsi="Times New Roman" w:cs="Times New Roman"/>
          <w:color w:val="000000"/>
          <w:sz w:val="24"/>
          <w:szCs w:val="24"/>
        </w:rPr>
      </w:pPr>
      <w:r w:rsidRPr="00070C15">
        <w:rPr>
          <w:rFonts w:ascii="Times New Roman" w:hAnsi="Times New Roman" w:cs="Times New Roman"/>
          <w:color w:val="000000"/>
          <w:sz w:val="24"/>
          <w:szCs w:val="24"/>
        </w:rPr>
        <w:t xml:space="preserve">Талашкинского сельского поселения </w:t>
      </w:r>
    </w:p>
    <w:p w:rsidR="00994F76" w:rsidRPr="00070C15" w:rsidRDefault="00070C15" w:rsidP="00070C15">
      <w:pPr>
        <w:pStyle w:val="ConsPlusNormal"/>
        <w:ind w:firstLine="0"/>
        <w:jc w:val="right"/>
        <w:rPr>
          <w:rFonts w:ascii="Times New Roman" w:hAnsi="Times New Roman" w:cs="Times New Roman"/>
          <w:color w:val="000000"/>
          <w:sz w:val="24"/>
          <w:szCs w:val="24"/>
        </w:rPr>
      </w:pPr>
      <w:r w:rsidRPr="00070C15">
        <w:rPr>
          <w:rFonts w:ascii="Times New Roman" w:hAnsi="Times New Roman" w:cs="Times New Roman"/>
          <w:color w:val="000000"/>
          <w:sz w:val="24"/>
          <w:szCs w:val="24"/>
        </w:rPr>
        <w:t>Смоленского района Смоленской области</w:t>
      </w:r>
    </w:p>
    <w:p w:rsidR="00070C15" w:rsidRDefault="00070C15" w:rsidP="00070C15">
      <w:pPr>
        <w:pStyle w:val="ConsPlusNormal"/>
        <w:ind w:firstLine="0"/>
        <w:jc w:val="right"/>
        <w:rPr>
          <w:i/>
          <w:iCs/>
          <w:color w:val="000000"/>
          <w:sz w:val="28"/>
          <w:szCs w:val="28"/>
          <w:vertAlign w:val="superscript"/>
        </w:rPr>
      </w:pPr>
    </w:p>
    <w:p w:rsidR="00994F76" w:rsidRDefault="00093D82" w:rsidP="00587CF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70C15" w:rsidRDefault="00070C15"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w:t>
      </w:r>
    </w:p>
    <w:p w:rsidR="00070C15" w:rsidRDefault="00070C15"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r w:rsidR="00093D82">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 xml:space="preserve">муниципального образования </w:t>
      </w:r>
    </w:p>
    <w:p w:rsidR="00070C15" w:rsidRDefault="00070C15"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Талашкинского сельского поселения </w:t>
      </w:r>
    </w:p>
    <w:p w:rsidR="00070C15" w:rsidRDefault="00070C15" w:rsidP="00587CF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Смоленского района Смоленской области</w:t>
      </w:r>
      <w:r w:rsidR="00093D82">
        <w:rPr>
          <w:rFonts w:ascii="Times New Roman" w:hAnsi="Times New Roman" w:cs="Times New Roman"/>
          <w:b w:val="0"/>
          <w:bCs w:val="0"/>
          <w:i/>
          <w:iCs/>
          <w:color w:val="000000"/>
          <w:sz w:val="24"/>
          <w:szCs w:val="24"/>
        </w:rPr>
        <w:t xml:space="preserve"> </w:t>
      </w:r>
      <w:r w:rsidR="00093D82">
        <w:rPr>
          <w:rFonts w:ascii="Times New Roman" w:hAnsi="Times New Roman" w:cs="Times New Roman"/>
          <w:b w:val="0"/>
          <w:bCs w:val="0"/>
          <w:color w:val="000000"/>
          <w:sz w:val="28"/>
          <w:szCs w:val="28"/>
        </w:rPr>
        <w:t xml:space="preserve"> </w:t>
      </w:r>
    </w:p>
    <w:p w:rsidR="00994F76" w:rsidRDefault="00093D82" w:rsidP="00587C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994F76" w:rsidRDefault="00994F76" w:rsidP="00587CFB">
      <w:pPr>
        <w:pStyle w:val="ConsPlusNormal"/>
        <w:ind w:firstLine="540"/>
        <w:jc w:val="both"/>
        <w:rPr>
          <w:rFonts w:ascii="Times New Roman" w:hAnsi="Times New Roman" w:cs="Times New Roman"/>
          <w:color w:val="000000"/>
        </w:rPr>
      </w:pP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94F76" w:rsidRDefault="00093D82" w:rsidP="00587C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94F76" w:rsidRDefault="00093D82" w:rsidP="00587C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94F76" w:rsidSect="00D26258">
      <w:headerReference w:type="default" r:id="rId20"/>
      <w:headerReference w:type="first" r:id="rId21"/>
      <w:pgSz w:w="11906" w:h="16838"/>
      <w:pgMar w:top="568" w:right="850" w:bottom="1134" w:left="1275"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16" w:rsidRDefault="00666316">
      <w:r>
        <w:separator/>
      </w:r>
    </w:p>
  </w:endnote>
  <w:endnote w:type="continuationSeparator" w:id="0">
    <w:p w:rsidR="00666316" w:rsidRDefault="006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segoe ui">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courier new">
    <w:charset w:val="00"/>
    <w:family w:val="auto"/>
    <w:pitch w:val="default"/>
  </w:font>
  <w:font w:name="Droid Sans Fallback;Times New 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16" w:rsidRDefault="00666316">
      <w:r>
        <w:separator/>
      </w:r>
    </w:p>
  </w:footnote>
  <w:footnote w:type="continuationSeparator" w:id="0">
    <w:p w:rsidR="00666316" w:rsidRDefault="00666316">
      <w:r>
        <w:continuationSeparator/>
      </w:r>
    </w:p>
  </w:footnote>
  <w:footnote w:id="1">
    <w:p w:rsidR="00994F76" w:rsidRDefault="00093D82">
      <w:pPr>
        <w:jc w:val="both"/>
      </w:pPr>
      <w:r>
        <w:rPr>
          <w:rStyle w:val="FootnoteCharacters"/>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994F76" w:rsidRDefault="00093D82">
      <w:pPr>
        <w:jc w:val="both"/>
      </w:pPr>
      <w:proofErr w:type="gramStart"/>
      <w:r>
        <w:rPr>
          <w:color w:val="000000"/>
          <w:highlight w:val="white"/>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2">
    <w:p w:rsidR="00994F76" w:rsidRDefault="00093D82">
      <w:pPr>
        <w:pStyle w:val="aff6"/>
        <w:jc w:val="both"/>
      </w:pPr>
      <w:r>
        <w:rPr>
          <w:rStyle w:val="FootnoteCharacters"/>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994F76" w:rsidRDefault="00093D82">
      <w:pPr>
        <w:pStyle w:val="aff6"/>
        <w:jc w:val="both"/>
      </w:pPr>
      <w:r>
        <w:rPr>
          <w:rStyle w:val="FootnoteCharacters"/>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5 следует изложить в следующей редакции:</w:t>
      </w:r>
    </w:p>
    <w:p w:rsidR="00994F76" w:rsidRDefault="00093D82">
      <w:pPr>
        <w:pStyle w:val="aff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94F76" w:rsidRDefault="00093D82">
      <w:pPr>
        <w:pStyle w:val="aff6"/>
        <w:jc w:val="both"/>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994F76" w:rsidRDefault="00093D82">
      <w:pPr>
        <w:pStyle w:val="aff6"/>
        <w:jc w:val="both"/>
      </w:pPr>
      <w:r>
        <w:rPr>
          <w:color w:val="22272F"/>
          <w:sz w:val="24"/>
          <w:szCs w:val="24"/>
          <w:shd w:val="clear" w:color="auto" w:fill="FFFFFF"/>
        </w:rPr>
        <w:t xml:space="preserve">Вместе </w:t>
      </w:r>
      <w:proofErr w:type="gramStart"/>
      <w:r>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Pr>
          <w:color w:val="000000"/>
          <w:sz w:val="24"/>
          <w:szCs w:val="24"/>
        </w:rPr>
        <w:t>путем подачи жалоб в электронном виде</w:t>
      </w:r>
      <w:proofErr w:type="gramEnd"/>
      <w:r>
        <w:rPr>
          <w:color w:val="000000"/>
          <w:sz w:val="24"/>
          <w:szCs w:val="24"/>
        </w:rPr>
        <w:t xml:space="preserve"> с использованием единого портала государственных и муниципальных услуг</w:t>
      </w:r>
      <w:r>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6" w:rsidRDefault="00666316">
    <w:pPr>
      <w:pStyle w:val="10"/>
    </w:pPr>
    <w:r>
      <w:pict>
        <v:shape id="shape 0" o:spid="_x0000_s2049" style="position:absolute;margin-left:0;margin-top:0;width:12pt;height:13.8pt;z-index:30;mso-wrap-distance-left:0;mso-wrap-distance-top:0;mso-wrap-distance-right:0;mso-wrap-distance-bottom:0;mso-position-horizontal:center;mso-position-horizontal-relative:margin;mso-position-vertical:absolute;mso-position-vertical-relative:text;v-text-anchor:top" coordsize="100000,100000" o:spt="100" adj="0,,0" path="">
          <v:fill opacity="100f"/>
          <v:stroke joinstyle="round"/>
          <v:formulas/>
          <v:path o:connecttype="segments" textboxrect="0,0,0,0"/>
          <v:textbox>
            <w:txbxContent>
              <w:p w:rsidR="00994F76" w:rsidRDefault="00D0194F">
                <w:pPr>
                  <w:pStyle w:val="10"/>
                  <w:rPr>
                    <w:rStyle w:val="19"/>
                  </w:rPr>
                </w:pPr>
                <w:r>
                  <w:rPr>
                    <w:rStyle w:val="19"/>
                  </w:rPr>
                  <w:fldChar w:fldCharType="begin"/>
                </w:r>
                <w:r w:rsidR="00093D82">
                  <w:rPr>
                    <w:rStyle w:val="19"/>
                  </w:rPr>
                  <w:instrText xml:space="preserve"> PAGE </w:instrText>
                </w:r>
                <w:r>
                  <w:rPr>
                    <w:rStyle w:val="19"/>
                  </w:rPr>
                  <w:fldChar w:fldCharType="separate"/>
                </w:r>
                <w:r w:rsidR="00FA2F1F">
                  <w:rPr>
                    <w:rStyle w:val="19"/>
                    <w:noProof/>
                  </w:rPr>
                  <w:t>2</w:t>
                </w:r>
                <w:r>
                  <w:rPr>
                    <w:rStyle w:val="19"/>
                  </w:rP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6" w:rsidRDefault="00994F76">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A94"/>
    <w:multiLevelType w:val="hybridMultilevel"/>
    <w:tmpl w:val="1D92E366"/>
    <w:lvl w:ilvl="0" w:tplc="629A1A1A">
      <w:start w:val="1"/>
      <w:numFmt w:val="none"/>
      <w:suff w:val="nothing"/>
      <w:lvlText w:val=""/>
      <w:lvlJc w:val="left"/>
      <w:pPr>
        <w:ind w:left="0" w:firstLine="0"/>
      </w:pPr>
    </w:lvl>
    <w:lvl w:ilvl="1" w:tplc="BC0A80B8">
      <w:start w:val="1"/>
      <w:numFmt w:val="none"/>
      <w:suff w:val="nothing"/>
      <w:lvlText w:val=""/>
      <w:lvlJc w:val="left"/>
      <w:pPr>
        <w:ind w:left="0" w:firstLine="0"/>
      </w:pPr>
    </w:lvl>
    <w:lvl w:ilvl="2" w:tplc="A78AE7FC">
      <w:start w:val="1"/>
      <w:numFmt w:val="none"/>
      <w:pStyle w:val="31"/>
      <w:suff w:val="nothing"/>
      <w:lvlText w:val=""/>
      <w:lvlJc w:val="left"/>
      <w:pPr>
        <w:ind w:left="0" w:firstLine="0"/>
      </w:pPr>
    </w:lvl>
    <w:lvl w:ilvl="3" w:tplc="75A4879E">
      <w:start w:val="1"/>
      <w:numFmt w:val="none"/>
      <w:pStyle w:val="41"/>
      <w:suff w:val="nothing"/>
      <w:lvlText w:val=""/>
      <w:lvlJc w:val="left"/>
      <w:pPr>
        <w:ind w:left="0" w:firstLine="0"/>
      </w:pPr>
    </w:lvl>
    <w:lvl w:ilvl="4" w:tplc="313C41F6">
      <w:start w:val="1"/>
      <w:numFmt w:val="none"/>
      <w:pStyle w:val="51"/>
      <w:suff w:val="nothing"/>
      <w:lvlText w:val=""/>
      <w:lvlJc w:val="left"/>
      <w:pPr>
        <w:ind w:left="0" w:firstLine="0"/>
      </w:pPr>
    </w:lvl>
    <w:lvl w:ilvl="5" w:tplc="EF8A1F30">
      <w:start w:val="1"/>
      <w:numFmt w:val="none"/>
      <w:pStyle w:val="61"/>
      <w:suff w:val="nothing"/>
      <w:lvlText w:val=""/>
      <w:lvlJc w:val="left"/>
      <w:pPr>
        <w:ind w:left="0" w:firstLine="0"/>
      </w:pPr>
    </w:lvl>
    <w:lvl w:ilvl="6" w:tplc="B90C92FC">
      <w:start w:val="1"/>
      <w:numFmt w:val="none"/>
      <w:suff w:val="nothing"/>
      <w:lvlText w:val=""/>
      <w:lvlJc w:val="left"/>
      <w:pPr>
        <w:ind w:left="0" w:firstLine="0"/>
      </w:pPr>
    </w:lvl>
    <w:lvl w:ilvl="7" w:tplc="473426BE">
      <w:start w:val="1"/>
      <w:numFmt w:val="none"/>
      <w:suff w:val="nothing"/>
      <w:lvlText w:val=""/>
      <w:lvlJc w:val="left"/>
      <w:pPr>
        <w:ind w:left="0" w:firstLine="0"/>
      </w:pPr>
    </w:lvl>
    <w:lvl w:ilvl="8" w:tplc="D49036B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4F76"/>
    <w:rsid w:val="00070C15"/>
    <w:rsid w:val="00093D82"/>
    <w:rsid w:val="003D2AE0"/>
    <w:rsid w:val="00587CFB"/>
    <w:rsid w:val="005B62FC"/>
    <w:rsid w:val="00666316"/>
    <w:rsid w:val="006B14AB"/>
    <w:rsid w:val="00700E43"/>
    <w:rsid w:val="008A2BFF"/>
    <w:rsid w:val="008F251D"/>
    <w:rsid w:val="00994F76"/>
    <w:rsid w:val="00D0194F"/>
    <w:rsid w:val="00D26258"/>
    <w:rsid w:val="00D44D18"/>
    <w:rsid w:val="00D74EFD"/>
    <w:rsid w:val="00FA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76"/>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994F76"/>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994F76"/>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994F76"/>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994F76"/>
    <w:rPr>
      <w:rFonts w:ascii="Arial" w:eastAsia="Arial" w:hAnsi="Arial" w:cs="Arial"/>
      <w:sz w:val="34"/>
    </w:rPr>
  </w:style>
  <w:style w:type="character" w:customStyle="1" w:styleId="Heading3Char">
    <w:name w:val="Heading 3 Char"/>
    <w:link w:val="31"/>
    <w:uiPriority w:val="9"/>
    <w:rsid w:val="00994F76"/>
    <w:rPr>
      <w:rFonts w:ascii="Arial" w:eastAsia="Arial" w:hAnsi="Arial" w:cs="Arial"/>
      <w:sz w:val="30"/>
      <w:szCs w:val="30"/>
    </w:rPr>
  </w:style>
  <w:style w:type="character" w:customStyle="1" w:styleId="Heading4Char">
    <w:name w:val="Heading 4 Char"/>
    <w:link w:val="41"/>
    <w:uiPriority w:val="9"/>
    <w:rsid w:val="00994F76"/>
    <w:rPr>
      <w:rFonts w:ascii="Arial" w:eastAsia="Arial" w:hAnsi="Arial" w:cs="Arial"/>
      <w:b/>
      <w:bCs/>
      <w:sz w:val="26"/>
      <w:szCs w:val="26"/>
    </w:rPr>
  </w:style>
  <w:style w:type="character" w:customStyle="1" w:styleId="Heading5Char">
    <w:name w:val="Heading 5 Char"/>
    <w:link w:val="51"/>
    <w:uiPriority w:val="9"/>
    <w:rsid w:val="00994F76"/>
    <w:rPr>
      <w:rFonts w:ascii="Arial" w:eastAsia="Arial" w:hAnsi="Arial" w:cs="Arial"/>
      <w:b/>
      <w:bCs/>
      <w:sz w:val="24"/>
      <w:szCs w:val="24"/>
    </w:rPr>
  </w:style>
  <w:style w:type="character" w:customStyle="1" w:styleId="Heading6Char">
    <w:name w:val="Heading 6 Char"/>
    <w:link w:val="61"/>
    <w:uiPriority w:val="9"/>
    <w:rsid w:val="00994F76"/>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994F7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994F76"/>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994F76"/>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994F76"/>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994F76"/>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994F76"/>
    <w:rPr>
      <w:rFonts w:ascii="Arial" w:eastAsia="Arial" w:hAnsi="Arial" w:cs="Arial"/>
      <w:i/>
      <w:iCs/>
      <w:sz w:val="21"/>
      <w:szCs w:val="21"/>
    </w:rPr>
  </w:style>
  <w:style w:type="paragraph" w:styleId="a3">
    <w:name w:val="List Paragraph"/>
    <w:basedOn w:val="a"/>
    <w:uiPriority w:val="34"/>
    <w:qFormat/>
    <w:rsid w:val="00994F76"/>
    <w:pPr>
      <w:ind w:left="720"/>
      <w:contextualSpacing/>
    </w:pPr>
  </w:style>
  <w:style w:type="paragraph" w:styleId="a4">
    <w:name w:val="No Spacing"/>
    <w:qFormat/>
    <w:rsid w:val="00994F76"/>
    <w:rPr>
      <w:rFonts w:eastAsia="Calibri" w:cs="Times New Roman"/>
      <w:sz w:val="28"/>
      <w:szCs w:val="22"/>
      <w:lang w:val="ru-RU" w:bidi="ar-SA"/>
    </w:rPr>
  </w:style>
  <w:style w:type="paragraph" w:styleId="a5">
    <w:name w:val="Title"/>
    <w:basedOn w:val="a"/>
    <w:next w:val="a"/>
    <w:link w:val="1"/>
    <w:uiPriority w:val="10"/>
    <w:qFormat/>
    <w:rsid w:val="00994F76"/>
    <w:pPr>
      <w:spacing w:before="300" w:after="200"/>
      <w:contextualSpacing/>
    </w:pPr>
    <w:rPr>
      <w:sz w:val="48"/>
      <w:szCs w:val="48"/>
    </w:rPr>
  </w:style>
  <w:style w:type="character" w:customStyle="1" w:styleId="1">
    <w:name w:val="Название Знак1"/>
    <w:link w:val="a5"/>
    <w:uiPriority w:val="10"/>
    <w:rsid w:val="00994F76"/>
    <w:rPr>
      <w:sz w:val="48"/>
      <w:szCs w:val="48"/>
    </w:rPr>
  </w:style>
  <w:style w:type="character" w:customStyle="1" w:styleId="2">
    <w:name w:val="Подзаголовок Знак2"/>
    <w:link w:val="a6"/>
    <w:uiPriority w:val="11"/>
    <w:rsid w:val="00994F76"/>
    <w:rPr>
      <w:sz w:val="24"/>
      <w:szCs w:val="24"/>
    </w:rPr>
  </w:style>
  <w:style w:type="paragraph" w:styleId="20">
    <w:name w:val="Quote"/>
    <w:basedOn w:val="a"/>
    <w:next w:val="a"/>
    <w:link w:val="22"/>
    <w:uiPriority w:val="29"/>
    <w:qFormat/>
    <w:rsid w:val="00994F76"/>
    <w:pPr>
      <w:ind w:left="720" w:right="720"/>
    </w:pPr>
    <w:rPr>
      <w:i/>
    </w:rPr>
  </w:style>
  <w:style w:type="character" w:customStyle="1" w:styleId="22">
    <w:name w:val="Цитата 2 Знак"/>
    <w:link w:val="20"/>
    <w:uiPriority w:val="29"/>
    <w:rsid w:val="00994F76"/>
    <w:rPr>
      <w:i/>
    </w:rPr>
  </w:style>
  <w:style w:type="paragraph" w:styleId="a7">
    <w:name w:val="Intense Quote"/>
    <w:basedOn w:val="a"/>
    <w:next w:val="a"/>
    <w:link w:val="a8"/>
    <w:uiPriority w:val="30"/>
    <w:qFormat/>
    <w:rsid w:val="00994F7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94F76"/>
    <w:rPr>
      <w:i/>
    </w:rPr>
  </w:style>
  <w:style w:type="character" w:customStyle="1" w:styleId="HeaderChar">
    <w:name w:val="Header Char"/>
    <w:link w:val="10"/>
    <w:uiPriority w:val="99"/>
    <w:rsid w:val="00994F76"/>
  </w:style>
  <w:style w:type="character" w:customStyle="1" w:styleId="FooterChar">
    <w:name w:val="Footer Char"/>
    <w:uiPriority w:val="99"/>
    <w:rsid w:val="00994F76"/>
  </w:style>
  <w:style w:type="character" w:customStyle="1" w:styleId="CaptionChar">
    <w:name w:val="Caption Char"/>
    <w:link w:val="12"/>
    <w:uiPriority w:val="99"/>
    <w:rsid w:val="00994F76"/>
  </w:style>
  <w:style w:type="table" w:styleId="a9">
    <w:name w:val="Table Grid"/>
    <w:uiPriority w:val="59"/>
    <w:rsid w:val="00994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994F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994F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994F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994F7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994F7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994F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94F7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94F7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94F7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94F7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94F7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94F7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994F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994F7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994F7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994F7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994F7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994F7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994F7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994F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994F7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994F7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994F7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994F7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994F7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994F7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994F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994F7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994F7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994F7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994F7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994F7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994F7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994F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994F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94F7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94F7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94F7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94F7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94F7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94F7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994F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94F7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94F7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94F7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94F7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94F7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94F7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994F7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994F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994F7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994F7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994F7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994F7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994F7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994F7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994F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94F7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94F7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94F7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94F7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94F7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94F7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994F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994F7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994F7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994F7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994F7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994F7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994F7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994F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994F7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994F7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994F7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994F7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994F7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994F7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994F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94F7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94F7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94F7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94F7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94F7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94F7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994F7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94F7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94F7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94F7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94F7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94F7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94F7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994F7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994F76"/>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994F76"/>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994F76"/>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994F76"/>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994F76"/>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994F76"/>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994F76"/>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994F7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94F7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94F7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94F7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94F7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94F7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94F7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994F76"/>
    <w:rPr>
      <w:color w:val="0000FF" w:themeColor="hyperlink"/>
      <w:u w:val="single"/>
    </w:rPr>
  </w:style>
  <w:style w:type="character" w:customStyle="1" w:styleId="23">
    <w:name w:val="Текст сноски Знак2"/>
    <w:link w:val="ab"/>
    <w:uiPriority w:val="99"/>
    <w:rsid w:val="00994F76"/>
    <w:rPr>
      <w:sz w:val="18"/>
    </w:rPr>
  </w:style>
  <w:style w:type="character" w:styleId="ac">
    <w:name w:val="footnote reference"/>
    <w:uiPriority w:val="99"/>
    <w:unhideWhenUsed/>
    <w:rsid w:val="00994F76"/>
    <w:rPr>
      <w:vertAlign w:val="superscript"/>
    </w:rPr>
  </w:style>
  <w:style w:type="paragraph" w:styleId="ad">
    <w:name w:val="endnote text"/>
    <w:basedOn w:val="a"/>
    <w:link w:val="ae"/>
    <w:uiPriority w:val="99"/>
    <w:semiHidden/>
    <w:unhideWhenUsed/>
    <w:rsid w:val="00994F76"/>
    <w:rPr>
      <w:sz w:val="20"/>
    </w:rPr>
  </w:style>
  <w:style w:type="character" w:customStyle="1" w:styleId="ae">
    <w:name w:val="Текст концевой сноски Знак"/>
    <w:link w:val="ad"/>
    <w:uiPriority w:val="99"/>
    <w:rsid w:val="00994F76"/>
    <w:rPr>
      <w:sz w:val="20"/>
    </w:rPr>
  </w:style>
  <w:style w:type="character" w:styleId="af">
    <w:name w:val="endnote reference"/>
    <w:uiPriority w:val="99"/>
    <w:semiHidden/>
    <w:unhideWhenUsed/>
    <w:rsid w:val="00994F76"/>
    <w:rPr>
      <w:vertAlign w:val="superscript"/>
    </w:rPr>
  </w:style>
  <w:style w:type="paragraph" w:styleId="13">
    <w:name w:val="toc 1"/>
    <w:basedOn w:val="a"/>
    <w:next w:val="a"/>
    <w:uiPriority w:val="39"/>
    <w:unhideWhenUsed/>
    <w:rsid w:val="00994F76"/>
    <w:pPr>
      <w:spacing w:after="57"/>
    </w:pPr>
  </w:style>
  <w:style w:type="paragraph" w:styleId="24">
    <w:name w:val="toc 2"/>
    <w:basedOn w:val="a"/>
    <w:next w:val="a"/>
    <w:uiPriority w:val="39"/>
    <w:unhideWhenUsed/>
    <w:rsid w:val="00994F76"/>
    <w:pPr>
      <w:spacing w:after="57"/>
      <w:ind w:left="283"/>
    </w:pPr>
  </w:style>
  <w:style w:type="paragraph" w:styleId="3">
    <w:name w:val="toc 3"/>
    <w:basedOn w:val="a"/>
    <w:next w:val="a"/>
    <w:uiPriority w:val="39"/>
    <w:unhideWhenUsed/>
    <w:rsid w:val="00994F76"/>
    <w:pPr>
      <w:spacing w:after="57"/>
      <w:ind w:left="567"/>
    </w:pPr>
  </w:style>
  <w:style w:type="paragraph" w:styleId="4">
    <w:name w:val="toc 4"/>
    <w:basedOn w:val="a"/>
    <w:next w:val="a"/>
    <w:uiPriority w:val="39"/>
    <w:unhideWhenUsed/>
    <w:rsid w:val="00994F76"/>
    <w:pPr>
      <w:spacing w:after="57"/>
      <w:ind w:left="850"/>
    </w:pPr>
  </w:style>
  <w:style w:type="paragraph" w:styleId="5">
    <w:name w:val="toc 5"/>
    <w:basedOn w:val="a"/>
    <w:next w:val="a"/>
    <w:uiPriority w:val="39"/>
    <w:unhideWhenUsed/>
    <w:rsid w:val="00994F76"/>
    <w:pPr>
      <w:spacing w:after="57"/>
      <w:ind w:left="1134"/>
    </w:pPr>
  </w:style>
  <w:style w:type="paragraph" w:styleId="6">
    <w:name w:val="toc 6"/>
    <w:basedOn w:val="a"/>
    <w:next w:val="a"/>
    <w:uiPriority w:val="39"/>
    <w:unhideWhenUsed/>
    <w:rsid w:val="00994F76"/>
    <w:pPr>
      <w:spacing w:after="57"/>
      <w:ind w:left="1417"/>
    </w:pPr>
  </w:style>
  <w:style w:type="paragraph" w:styleId="7">
    <w:name w:val="toc 7"/>
    <w:basedOn w:val="a"/>
    <w:next w:val="a"/>
    <w:uiPriority w:val="39"/>
    <w:unhideWhenUsed/>
    <w:rsid w:val="00994F76"/>
    <w:pPr>
      <w:spacing w:after="57"/>
      <w:ind w:left="1701"/>
    </w:pPr>
  </w:style>
  <w:style w:type="paragraph" w:styleId="8">
    <w:name w:val="toc 8"/>
    <w:basedOn w:val="a"/>
    <w:next w:val="a"/>
    <w:uiPriority w:val="39"/>
    <w:unhideWhenUsed/>
    <w:rsid w:val="00994F76"/>
    <w:pPr>
      <w:spacing w:after="57"/>
      <w:ind w:left="1984"/>
    </w:pPr>
  </w:style>
  <w:style w:type="paragraph" w:styleId="9">
    <w:name w:val="toc 9"/>
    <w:basedOn w:val="a"/>
    <w:next w:val="a"/>
    <w:uiPriority w:val="39"/>
    <w:unhideWhenUsed/>
    <w:rsid w:val="00994F76"/>
    <w:pPr>
      <w:spacing w:after="57"/>
      <w:ind w:left="2268"/>
    </w:pPr>
  </w:style>
  <w:style w:type="paragraph" w:styleId="af0">
    <w:name w:val="TOC Heading"/>
    <w:uiPriority w:val="39"/>
    <w:unhideWhenUsed/>
    <w:rsid w:val="00994F76"/>
  </w:style>
  <w:style w:type="paragraph" w:styleId="af1">
    <w:name w:val="table of figures"/>
    <w:basedOn w:val="a"/>
    <w:next w:val="a"/>
    <w:uiPriority w:val="99"/>
    <w:unhideWhenUsed/>
    <w:rsid w:val="00994F76"/>
  </w:style>
  <w:style w:type="paragraph" w:customStyle="1" w:styleId="31">
    <w:name w:val="Заголовок 31"/>
    <w:basedOn w:val="14"/>
    <w:next w:val="af2"/>
    <w:link w:val="Heading3Char"/>
    <w:qFormat/>
    <w:rsid w:val="00994F76"/>
    <w:pPr>
      <w:numPr>
        <w:ilvl w:val="2"/>
        <w:numId w:val="1"/>
      </w:numPr>
      <w:spacing w:before="140" w:after="120"/>
      <w:outlineLvl w:val="2"/>
    </w:pPr>
    <w:rPr>
      <w:sz w:val="28"/>
      <w:szCs w:val="28"/>
    </w:rPr>
  </w:style>
  <w:style w:type="paragraph" w:customStyle="1" w:styleId="41">
    <w:name w:val="Заголовок 41"/>
    <w:basedOn w:val="a"/>
    <w:next w:val="a"/>
    <w:link w:val="Heading4Char"/>
    <w:qFormat/>
    <w:rsid w:val="00994F76"/>
    <w:pPr>
      <w:keepNext/>
      <w:numPr>
        <w:ilvl w:val="3"/>
        <w:numId w:val="1"/>
      </w:numPr>
      <w:spacing w:before="240" w:after="60"/>
      <w:outlineLvl w:val="3"/>
    </w:pPr>
    <w:rPr>
      <w:b/>
      <w:bCs/>
    </w:rPr>
  </w:style>
  <w:style w:type="paragraph" w:customStyle="1" w:styleId="51">
    <w:name w:val="Заголовок 51"/>
    <w:basedOn w:val="a"/>
    <w:next w:val="61"/>
    <w:link w:val="Heading5Char"/>
    <w:qFormat/>
    <w:rsid w:val="00994F76"/>
    <w:pPr>
      <w:numPr>
        <w:ilvl w:val="4"/>
        <w:numId w:val="1"/>
      </w:numPr>
      <w:spacing w:before="480"/>
      <w:jc w:val="center"/>
      <w:outlineLvl w:val="4"/>
    </w:pPr>
    <w:rPr>
      <w:sz w:val="40"/>
      <w:szCs w:val="20"/>
    </w:rPr>
  </w:style>
  <w:style w:type="paragraph" w:customStyle="1" w:styleId="61">
    <w:name w:val="Заголовок 61"/>
    <w:basedOn w:val="a"/>
    <w:next w:val="a"/>
    <w:link w:val="Heading6Char"/>
    <w:qFormat/>
    <w:rsid w:val="00994F76"/>
    <w:pPr>
      <w:numPr>
        <w:ilvl w:val="5"/>
        <w:numId w:val="1"/>
      </w:numPr>
      <w:spacing w:before="240" w:after="60"/>
      <w:outlineLvl w:val="5"/>
    </w:pPr>
    <w:rPr>
      <w:b/>
      <w:bCs/>
      <w:sz w:val="22"/>
      <w:szCs w:val="22"/>
    </w:rPr>
  </w:style>
  <w:style w:type="character" w:customStyle="1" w:styleId="WW8Num1z0">
    <w:name w:val="WW8Num1z0"/>
    <w:qFormat/>
    <w:rsid w:val="00994F76"/>
  </w:style>
  <w:style w:type="character" w:customStyle="1" w:styleId="WW8Num1z1">
    <w:name w:val="WW8Num1z1"/>
    <w:qFormat/>
    <w:rsid w:val="00994F76"/>
  </w:style>
  <w:style w:type="character" w:customStyle="1" w:styleId="WW8Num1z2">
    <w:name w:val="WW8Num1z2"/>
    <w:qFormat/>
    <w:rsid w:val="00994F76"/>
  </w:style>
  <w:style w:type="character" w:customStyle="1" w:styleId="WW8Num1z3">
    <w:name w:val="WW8Num1z3"/>
    <w:qFormat/>
    <w:rsid w:val="00994F76"/>
  </w:style>
  <w:style w:type="character" w:customStyle="1" w:styleId="WW8Num1z4">
    <w:name w:val="WW8Num1z4"/>
    <w:qFormat/>
    <w:rsid w:val="00994F76"/>
  </w:style>
  <w:style w:type="character" w:customStyle="1" w:styleId="WW8Num1z5">
    <w:name w:val="WW8Num1z5"/>
    <w:qFormat/>
    <w:rsid w:val="00994F76"/>
  </w:style>
  <w:style w:type="character" w:customStyle="1" w:styleId="WW8Num1z6">
    <w:name w:val="WW8Num1z6"/>
    <w:qFormat/>
    <w:rsid w:val="00994F76"/>
  </w:style>
  <w:style w:type="character" w:customStyle="1" w:styleId="WW8Num1z7">
    <w:name w:val="WW8Num1z7"/>
    <w:qFormat/>
    <w:rsid w:val="00994F76"/>
  </w:style>
  <w:style w:type="character" w:customStyle="1" w:styleId="WW8Num1z8">
    <w:name w:val="WW8Num1z8"/>
    <w:qFormat/>
    <w:rsid w:val="00994F76"/>
  </w:style>
  <w:style w:type="character" w:customStyle="1" w:styleId="30">
    <w:name w:val="Заголовок 3 Знак"/>
    <w:basedOn w:val="a0"/>
    <w:qFormat/>
    <w:rsid w:val="00994F76"/>
    <w:rPr>
      <w:rFonts w:ascii="Times New Roman" w:eastAsia="Times New Roman" w:hAnsi="Times New Roman" w:cs="Times New Roman"/>
      <w:b/>
      <w:bCs/>
      <w:sz w:val="28"/>
      <w:szCs w:val="28"/>
    </w:rPr>
  </w:style>
  <w:style w:type="character" w:customStyle="1" w:styleId="40">
    <w:name w:val="Заголовок 4 Знак"/>
    <w:basedOn w:val="a0"/>
    <w:qFormat/>
    <w:rsid w:val="00994F76"/>
    <w:rPr>
      <w:rFonts w:ascii="Times New Roman" w:eastAsia="Times New Roman" w:hAnsi="Times New Roman" w:cs="Times New Roman"/>
      <w:b/>
      <w:bCs/>
      <w:sz w:val="24"/>
      <w:szCs w:val="24"/>
    </w:rPr>
  </w:style>
  <w:style w:type="character" w:customStyle="1" w:styleId="50">
    <w:name w:val="Заголовок 5 Знак"/>
    <w:basedOn w:val="a0"/>
    <w:qFormat/>
    <w:rsid w:val="00994F76"/>
    <w:rPr>
      <w:rFonts w:ascii="Times New Roman" w:eastAsia="Times New Roman" w:hAnsi="Times New Roman" w:cs="Times New Roman"/>
      <w:sz w:val="40"/>
      <w:szCs w:val="20"/>
    </w:rPr>
  </w:style>
  <w:style w:type="character" w:customStyle="1" w:styleId="60">
    <w:name w:val="Заголовок 6 Знак"/>
    <w:basedOn w:val="a0"/>
    <w:qFormat/>
    <w:rsid w:val="00994F76"/>
    <w:rPr>
      <w:rFonts w:ascii="Times New Roman" w:eastAsia="Times New Roman" w:hAnsi="Times New Roman" w:cs="Times New Roman"/>
      <w:b/>
      <w:bCs/>
    </w:rPr>
  </w:style>
  <w:style w:type="character" w:customStyle="1" w:styleId="WW8Num2z0">
    <w:name w:val="WW8Num2z0"/>
    <w:qFormat/>
    <w:rsid w:val="00994F76"/>
    <w:rPr>
      <w:b w:val="0"/>
      <w:i w:val="0"/>
      <w:color w:val="000000"/>
    </w:rPr>
  </w:style>
  <w:style w:type="character" w:customStyle="1" w:styleId="WW8Num2z1">
    <w:name w:val="WW8Num2z1"/>
    <w:qFormat/>
    <w:rsid w:val="00994F76"/>
  </w:style>
  <w:style w:type="character" w:customStyle="1" w:styleId="WW8Num2z2">
    <w:name w:val="WW8Num2z2"/>
    <w:qFormat/>
    <w:rsid w:val="00994F76"/>
  </w:style>
  <w:style w:type="character" w:customStyle="1" w:styleId="WW8Num2z3">
    <w:name w:val="WW8Num2z3"/>
    <w:qFormat/>
    <w:rsid w:val="00994F76"/>
  </w:style>
  <w:style w:type="character" w:customStyle="1" w:styleId="WW8Num2z4">
    <w:name w:val="WW8Num2z4"/>
    <w:qFormat/>
    <w:rsid w:val="00994F76"/>
  </w:style>
  <w:style w:type="character" w:customStyle="1" w:styleId="WW8Num2z5">
    <w:name w:val="WW8Num2z5"/>
    <w:qFormat/>
    <w:rsid w:val="00994F76"/>
  </w:style>
  <w:style w:type="character" w:customStyle="1" w:styleId="WW8Num2z6">
    <w:name w:val="WW8Num2z6"/>
    <w:qFormat/>
    <w:rsid w:val="00994F76"/>
  </w:style>
  <w:style w:type="character" w:customStyle="1" w:styleId="WW8Num2z7">
    <w:name w:val="WW8Num2z7"/>
    <w:qFormat/>
    <w:rsid w:val="00994F76"/>
  </w:style>
  <w:style w:type="character" w:customStyle="1" w:styleId="WW8Num2z8">
    <w:name w:val="WW8Num2z8"/>
    <w:qFormat/>
    <w:rsid w:val="00994F76"/>
  </w:style>
  <w:style w:type="character" w:customStyle="1" w:styleId="WW8Num3z0">
    <w:name w:val="WW8Num3z0"/>
    <w:qFormat/>
    <w:rsid w:val="00994F76"/>
  </w:style>
  <w:style w:type="character" w:customStyle="1" w:styleId="WW8Num3z1">
    <w:name w:val="WW8Num3z1"/>
    <w:qFormat/>
    <w:rsid w:val="00994F76"/>
  </w:style>
  <w:style w:type="character" w:customStyle="1" w:styleId="WW8Num3z2">
    <w:name w:val="WW8Num3z2"/>
    <w:qFormat/>
    <w:rsid w:val="00994F76"/>
  </w:style>
  <w:style w:type="character" w:customStyle="1" w:styleId="WW8Num3z3">
    <w:name w:val="WW8Num3z3"/>
    <w:qFormat/>
    <w:rsid w:val="00994F76"/>
  </w:style>
  <w:style w:type="character" w:customStyle="1" w:styleId="WW8Num3z4">
    <w:name w:val="WW8Num3z4"/>
    <w:qFormat/>
    <w:rsid w:val="00994F76"/>
  </w:style>
  <w:style w:type="character" w:customStyle="1" w:styleId="WW8Num3z5">
    <w:name w:val="WW8Num3z5"/>
    <w:qFormat/>
    <w:rsid w:val="00994F76"/>
  </w:style>
  <w:style w:type="character" w:customStyle="1" w:styleId="WW8Num3z6">
    <w:name w:val="WW8Num3z6"/>
    <w:qFormat/>
    <w:rsid w:val="00994F76"/>
  </w:style>
  <w:style w:type="character" w:customStyle="1" w:styleId="WW8Num3z7">
    <w:name w:val="WW8Num3z7"/>
    <w:qFormat/>
    <w:rsid w:val="00994F76"/>
  </w:style>
  <w:style w:type="character" w:customStyle="1" w:styleId="WW8Num3z8">
    <w:name w:val="WW8Num3z8"/>
    <w:qFormat/>
    <w:rsid w:val="00994F76"/>
  </w:style>
  <w:style w:type="character" w:customStyle="1" w:styleId="WW8Num4z0">
    <w:name w:val="WW8Num4z0"/>
    <w:qFormat/>
    <w:rsid w:val="00994F76"/>
  </w:style>
  <w:style w:type="character" w:customStyle="1" w:styleId="WW8Num5z0">
    <w:name w:val="WW8Num5z0"/>
    <w:qFormat/>
    <w:rsid w:val="00994F76"/>
  </w:style>
  <w:style w:type="character" w:customStyle="1" w:styleId="15">
    <w:name w:val="Основной шрифт абзаца1"/>
    <w:qFormat/>
    <w:rsid w:val="00994F76"/>
  </w:style>
  <w:style w:type="character" w:customStyle="1" w:styleId="af3">
    <w:name w:val="Текст выноски Знак"/>
    <w:qFormat/>
    <w:rsid w:val="00994F76"/>
    <w:rPr>
      <w:rFonts w:ascii="Tahoma" w:hAnsi="Tahoma" w:cs="Tahoma"/>
      <w:sz w:val="16"/>
      <w:szCs w:val="16"/>
    </w:rPr>
  </w:style>
  <w:style w:type="character" w:customStyle="1" w:styleId="InternetLink">
    <w:name w:val="Internet Link"/>
    <w:rsid w:val="00994F76"/>
    <w:rPr>
      <w:color w:val="0000FF"/>
      <w:u w:val="single"/>
    </w:rPr>
  </w:style>
  <w:style w:type="character" w:customStyle="1" w:styleId="af4">
    <w:name w:val="Гипертекстовая ссылка"/>
    <w:qFormat/>
    <w:rsid w:val="00994F76"/>
    <w:rPr>
      <w:rFonts w:cs="Times New Roman"/>
      <w:color w:val="106BBE"/>
    </w:rPr>
  </w:style>
  <w:style w:type="character" w:customStyle="1" w:styleId="af5">
    <w:name w:val="Схема документа Знак"/>
    <w:qFormat/>
    <w:rsid w:val="00994F76"/>
    <w:rPr>
      <w:rFonts w:ascii="Tahoma" w:hAnsi="Tahoma" w:cs="Tahoma"/>
      <w:sz w:val="16"/>
      <w:szCs w:val="16"/>
    </w:rPr>
  </w:style>
  <w:style w:type="character" w:customStyle="1" w:styleId="af6">
    <w:name w:val="Название Знак"/>
    <w:qFormat/>
    <w:rsid w:val="00994F76"/>
    <w:rPr>
      <w:b/>
      <w:bCs/>
      <w:sz w:val="28"/>
      <w:szCs w:val="24"/>
    </w:rPr>
  </w:style>
  <w:style w:type="character" w:customStyle="1" w:styleId="af7">
    <w:name w:val="Подзаголовок Знак"/>
    <w:qFormat/>
    <w:rsid w:val="00994F76"/>
    <w:rPr>
      <w:b/>
      <w:sz w:val="28"/>
    </w:rPr>
  </w:style>
  <w:style w:type="character" w:customStyle="1" w:styleId="af8">
    <w:name w:val="Текст сноски Знак"/>
    <w:basedOn w:val="15"/>
    <w:qFormat/>
    <w:rsid w:val="00994F76"/>
  </w:style>
  <w:style w:type="character" w:customStyle="1" w:styleId="af9">
    <w:name w:val="Символ сноски"/>
    <w:qFormat/>
    <w:rsid w:val="00994F76"/>
    <w:rPr>
      <w:vertAlign w:val="superscript"/>
    </w:rPr>
  </w:style>
  <w:style w:type="character" w:customStyle="1" w:styleId="VisitedInternetLink">
    <w:name w:val="Visited Internet Link"/>
    <w:rsid w:val="00994F76"/>
    <w:rPr>
      <w:color w:val="800000"/>
      <w:u w:val="single"/>
    </w:rPr>
  </w:style>
  <w:style w:type="character" w:customStyle="1" w:styleId="afa">
    <w:name w:val="Основной текст Знак"/>
    <w:basedOn w:val="a0"/>
    <w:qFormat/>
    <w:rsid w:val="00994F76"/>
    <w:rPr>
      <w:rFonts w:ascii="Times New Roman" w:eastAsia="Times New Roman" w:hAnsi="Times New Roman" w:cs="Times New Roman"/>
      <w:b/>
      <w:bCs/>
      <w:sz w:val="24"/>
      <w:szCs w:val="24"/>
    </w:rPr>
  </w:style>
  <w:style w:type="character" w:customStyle="1" w:styleId="16">
    <w:name w:val="Текст выноски Знак1"/>
    <w:basedOn w:val="a0"/>
    <w:qFormat/>
    <w:rsid w:val="00994F76"/>
    <w:rPr>
      <w:rFonts w:ascii="Tahoma" w:eastAsia="Times New Roman" w:hAnsi="Tahoma" w:cs="Tahoma"/>
      <w:sz w:val="16"/>
      <w:szCs w:val="16"/>
    </w:rPr>
  </w:style>
  <w:style w:type="character" w:customStyle="1" w:styleId="17">
    <w:name w:val="Подзаголовок Знак1"/>
    <w:basedOn w:val="a0"/>
    <w:qFormat/>
    <w:rsid w:val="00994F76"/>
    <w:rPr>
      <w:rFonts w:ascii="Times New Roman" w:eastAsia="Times New Roman" w:hAnsi="Times New Roman" w:cs="Times New Roman"/>
      <w:b/>
      <w:sz w:val="24"/>
      <w:szCs w:val="20"/>
    </w:rPr>
  </w:style>
  <w:style w:type="character" w:customStyle="1" w:styleId="18">
    <w:name w:val="Текст сноски Знак1"/>
    <w:basedOn w:val="a0"/>
    <w:qFormat/>
    <w:rsid w:val="00994F76"/>
    <w:rPr>
      <w:rFonts w:ascii="Times New Roman" w:eastAsia="Times New Roman" w:hAnsi="Times New Roman" w:cs="Times New Roman"/>
      <w:sz w:val="20"/>
      <w:szCs w:val="20"/>
    </w:rPr>
  </w:style>
  <w:style w:type="character" w:customStyle="1" w:styleId="afb">
    <w:name w:val="Верхний колонтитул Знак"/>
    <w:basedOn w:val="a0"/>
    <w:qFormat/>
    <w:rsid w:val="00994F76"/>
    <w:rPr>
      <w:rFonts w:ascii="Times New Roman" w:eastAsia="Times New Roman" w:hAnsi="Times New Roman" w:cs="Times New Roman"/>
      <w:sz w:val="24"/>
      <w:szCs w:val="24"/>
    </w:rPr>
  </w:style>
  <w:style w:type="character" w:customStyle="1" w:styleId="afc">
    <w:name w:val="Нижний колонтитул Знак"/>
    <w:basedOn w:val="a0"/>
    <w:qFormat/>
    <w:rsid w:val="00994F76"/>
    <w:rPr>
      <w:rFonts w:ascii="Times New Roman" w:eastAsia="Times New Roman" w:hAnsi="Times New Roman" w:cs="Times New Roman"/>
      <w:sz w:val="24"/>
      <w:szCs w:val="24"/>
    </w:rPr>
  </w:style>
  <w:style w:type="character" w:customStyle="1" w:styleId="19">
    <w:name w:val="Номер страницы1"/>
    <w:basedOn w:val="a0"/>
    <w:rsid w:val="00994F76"/>
  </w:style>
  <w:style w:type="character" w:styleId="afd">
    <w:name w:val="annotation reference"/>
    <w:qFormat/>
    <w:rsid w:val="00994F76"/>
    <w:rPr>
      <w:sz w:val="16"/>
      <w:szCs w:val="16"/>
    </w:rPr>
  </w:style>
  <w:style w:type="character" w:customStyle="1" w:styleId="afe">
    <w:name w:val="Текст примечания Знак"/>
    <w:basedOn w:val="a0"/>
    <w:qFormat/>
    <w:rsid w:val="00994F76"/>
    <w:rPr>
      <w:rFonts w:ascii="Times New Roman" w:eastAsia="Times New Roman" w:hAnsi="Times New Roman" w:cs="Times New Roman"/>
      <w:sz w:val="20"/>
      <w:szCs w:val="20"/>
    </w:rPr>
  </w:style>
  <w:style w:type="character" w:customStyle="1" w:styleId="aff">
    <w:name w:val="Тема примечания Знак"/>
    <w:basedOn w:val="afe"/>
    <w:qFormat/>
    <w:rsid w:val="00994F76"/>
    <w:rPr>
      <w:rFonts w:ascii="Times New Roman" w:eastAsia="Times New Roman" w:hAnsi="Times New Roman" w:cs="Times New Roman"/>
      <w:b/>
      <w:bCs/>
      <w:sz w:val="20"/>
      <w:szCs w:val="20"/>
    </w:rPr>
  </w:style>
  <w:style w:type="character" w:customStyle="1" w:styleId="highlightsearch">
    <w:name w:val="highlightsearch"/>
    <w:basedOn w:val="a0"/>
    <w:qFormat/>
    <w:rsid w:val="00994F76"/>
  </w:style>
  <w:style w:type="character" w:customStyle="1" w:styleId="FootnoteCharacters">
    <w:name w:val="Footnote Characters"/>
    <w:qFormat/>
    <w:rsid w:val="00994F76"/>
    <w:rPr>
      <w:vertAlign w:val="superscript"/>
    </w:rPr>
  </w:style>
  <w:style w:type="character" w:styleId="aff0">
    <w:name w:val="Emphasis"/>
    <w:uiPriority w:val="20"/>
    <w:qFormat/>
    <w:rsid w:val="00994F76"/>
    <w:rPr>
      <w:i/>
      <w:iCs/>
    </w:rPr>
  </w:style>
  <w:style w:type="character" w:customStyle="1" w:styleId="FootnoteAnchor">
    <w:name w:val="Footnote Anchor"/>
    <w:rsid w:val="00994F76"/>
    <w:rPr>
      <w:vertAlign w:val="superscript"/>
    </w:rPr>
  </w:style>
  <w:style w:type="character" w:customStyle="1" w:styleId="EndnoteAnchor">
    <w:name w:val="Endnote Anchor"/>
    <w:rsid w:val="00994F76"/>
    <w:rPr>
      <w:vertAlign w:val="superscript"/>
    </w:rPr>
  </w:style>
  <w:style w:type="character" w:customStyle="1" w:styleId="EndnoteCharacters">
    <w:name w:val="Endnote Characters"/>
    <w:qFormat/>
    <w:rsid w:val="00994F76"/>
  </w:style>
  <w:style w:type="paragraph" w:customStyle="1" w:styleId="Heading">
    <w:name w:val="Heading"/>
    <w:basedOn w:val="a"/>
    <w:next w:val="af2"/>
    <w:qFormat/>
    <w:rsid w:val="00994F76"/>
    <w:pPr>
      <w:keepNext/>
      <w:spacing w:before="240" w:after="120"/>
    </w:pPr>
    <w:rPr>
      <w:rFonts w:ascii="Arial" w:eastAsia="DejaVu Sans" w:hAnsi="Arial" w:cs="DejaVu Sans"/>
      <w:sz w:val="28"/>
      <w:szCs w:val="28"/>
    </w:rPr>
  </w:style>
  <w:style w:type="paragraph" w:styleId="af2">
    <w:name w:val="Body Text"/>
    <w:basedOn w:val="a"/>
    <w:rsid w:val="00994F76"/>
    <w:pPr>
      <w:ind w:right="-483"/>
      <w:jc w:val="both"/>
    </w:pPr>
    <w:rPr>
      <w:b/>
      <w:bCs/>
    </w:rPr>
  </w:style>
  <w:style w:type="paragraph" w:styleId="aff1">
    <w:name w:val="List"/>
    <w:basedOn w:val="af2"/>
    <w:rsid w:val="00994F76"/>
    <w:rPr>
      <w:rFonts w:cs="droid sans devanagari;segoe ui"/>
    </w:rPr>
  </w:style>
  <w:style w:type="paragraph" w:customStyle="1" w:styleId="1a">
    <w:name w:val="Название объекта1"/>
    <w:basedOn w:val="a"/>
    <w:qFormat/>
    <w:rsid w:val="00994F76"/>
    <w:pPr>
      <w:suppressLineNumbers/>
      <w:spacing w:before="120" w:after="120"/>
    </w:pPr>
    <w:rPr>
      <w:i/>
      <w:iCs/>
    </w:rPr>
  </w:style>
  <w:style w:type="paragraph" w:customStyle="1" w:styleId="Index">
    <w:name w:val="Index"/>
    <w:basedOn w:val="a"/>
    <w:qFormat/>
    <w:rsid w:val="00994F76"/>
    <w:pPr>
      <w:suppressLineNumbers/>
    </w:pPr>
  </w:style>
  <w:style w:type="paragraph" w:customStyle="1" w:styleId="14">
    <w:name w:val="Заголовок1"/>
    <w:basedOn w:val="a"/>
    <w:next w:val="af2"/>
    <w:qFormat/>
    <w:rsid w:val="00994F76"/>
    <w:pPr>
      <w:jc w:val="center"/>
    </w:pPr>
    <w:rPr>
      <w:b/>
      <w:bCs/>
    </w:rPr>
  </w:style>
  <w:style w:type="paragraph" w:styleId="aff2">
    <w:name w:val="caption"/>
    <w:basedOn w:val="a"/>
    <w:qFormat/>
    <w:rsid w:val="00994F76"/>
    <w:pPr>
      <w:suppressLineNumbers/>
      <w:spacing w:before="120" w:after="120"/>
    </w:pPr>
    <w:rPr>
      <w:rFonts w:cs="droid sans devanagari;segoe ui"/>
      <w:i/>
      <w:iCs/>
    </w:rPr>
  </w:style>
  <w:style w:type="paragraph" w:customStyle="1" w:styleId="1b">
    <w:name w:val="Указатель1"/>
    <w:basedOn w:val="a"/>
    <w:qFormat/>
    <w:rsid w:val="00994F76"/>
    <w:pPr>
      <w:suppressLineNumbers/>
    </w:pPr>
    <w:rPr>
      <w:rFonts w:cs="droid sans devanagari;segoe ui"/>
    </w:rPr>
  </w:style>
  <w:style w:type="paragraph" w:customStyle="1" w:styleId="ConsNonformat">
    <w:name w:val="ConsNonformat"/>
    <w:qFormat/>
    <w:rsid w:val="00994F76"/>
    <w:pPr>
      <w:widowControl w:val="0"/>
      <w:ind w:right="19772"/>
    </w:pPr>
    <w:rPr>
      <w:rFonts w:ascii="Courier New" w:eastAsia="Times New Roman" w:hAnsi="Courier New" w:cs="Courier New"/>
      <w:sz w:val="20"/>
      <w:szCs w:val="20"/>
      <w:lang w:val="ru-RU" w:bidi="ar-SA"/>
    </w:rPr>
  </w:style>
  <w:style w:type="paragraph" w:customStyle="1" w:styleId="ConsPlusTitle">
    <w:name w:val="ConsPlusTitle"/>
    <w:qFormat/>
    <w:rsid w:val="00994F76"/>
    <w:pPr>
      <w:widowControl w:val="0"/>
    </w:pPr>
    <w:rPr>
      <w:rFonts w:ascii="Calibri" w:eastAsia="Calibri" w:hAnsi="Calibri" w:cs="Calibri"/>
      <w:b/>
      <w:bCs/>
      <w:sz w:val="22"/>
      <w:szCs w:val="22"/>
      <w:lang w:val="ru-RU" w:bidi="ar-SA"/>
    </w:rPr>
  </w:style>
  <w:style w:type="paragraph" w:customStyle="1" w:styleId="aff3">
    <w:name w:val="Знак"/>
    <w:basedOn w:val="a"/>
    <w:qFormat/>
    <w:rsid w:val="00994F76"/>
    <w:rPr>
      <w:rFonts w:ascii="Verdana" w:hAnsi="Verdana" w:cs="Verdana"/>
      <w:sz w:val="20"/>
      <w:szCs w:val="20"/>
      <w:lang w:val="en-US"/>
    </w:rPr>
  </w:style>
  <w:style w:type="paragraph" w:styleId="aff4">
    <w:name w:val="Balloon Text"/>
    <w:basedOn w:val="a"/>
    <w:qFormat/>
    <w:rsid w:val="00994F76"/>
    <w:rPr>
      <w:rFonts w:ascii="Tahoma" w:hAnsi="Tahoma" w:cs="Tahoma"/>
      <w:sz w:val="16"/>
      <w:szCs w:val="16"/>
    </w:rPr>
  </w:style>
  <w:style w:type="paragraph" w:customStyle="1" w:styleId="ConsTitle">
    <w:name w:val="ConsTitle"/>
    <w:qFormat/>
    <w:rsid w:val="00994F76"/>
    <w:pPr>
      <w:widowControl w:val="0"/>
    </w:pPr>
    <w:rPr>
      <w:rFonts w:ascii="Arial" w:eastAsia="Times New Roman" w:hAnsi="Arial" w:cs="Arial"/>
      <w:b/>
      <w:sz w:val="16"/>
      <w:szCs w:val="20"/>
      <w:lang w:val="ru-RU" w:bidi="ar-SA"/>
    </w:rPr>
  </w:style>
  <w:style w:type="paragraph" w:customStyle="1" w:styleId="ConsPlusNormal">
    <w:name w:val="ConsPlusNormal"/>
    <w:qFormat/>
    <w:rsid w:val="00994F76"/>
    <w:pPr>
      <w:ind w:firstLine="720"/>
    </w:pPr>
    <w:rPr>
      <w:rFonts w:ascii="Arial" w:eastAsia="Times New Roman" w:hAnsi="Arial" w:cs="Arial"/>
      <w:sz w:val="20"/>
      <w:szCs w:val="20"/>
      <w:lang w:val="ru-RU" w:bidi="ar-SA"/>
    </w:rPr>
  </w:style>
  <w:style w:type="paragraph" w:customStyle="1" w:styleId="WW-">
    <w:name w:val="WW-Знак"/>
    <w:basedOn w:val="a"/>
    <w:qFormat/>
    <w:rsid w:val="00994F76"/>
    <w:pPr>
      <w:spacing w:before="280" w:after="280"/>
    </w:pPr>
    <w:rPr>
      <w:rFonts w:ascii="Tahoma" w:hAnsi="Tahoma" w:cs="Tahoma"/>
      <w:sz w:val="20"/>
      <w:szCs w:val="20"/>
      <w:lang w:val="en-US"/>
    </w:rPr>
  </w:style>
  <w:style w:type="paragraph" w:customStyle="1" w:styleId="s1">
    <w:name w:val="s_1"/>
    <w:basedOn w:val="a"/>
    <w:qFormat/>
    <w:rsid w:val="00994F76"/>
    <w:pPr>
      <w:ind w:firstLine="720"/>
      <w:jc w:val="both"/>
    </w:pPr>
    <w:rPr>
      <w:rFonts w:ascii="Arial" w:hAnsi="Arial" w:cs="Arial"/>
      <w:sz w:val="26"/>
      <w:szCs w:val="26"/>
    </w:rPr>
  </w:style>
  <w:style w:type="paragraph" w:customStyle="1" w:styleId="1c">
    <w:name w:val="Схема документа1"/>
    <w:basedOn w:val="a"/>
    <w:qFormat/>
    <w:rsid w:val="00994F76"/>
    <w:rPr>
      <w:rFonts w:ascii="Tahoma" w:hAnsi="Tahoma" w:cs="Tahoma"/>
      <w:sz w:val="16"/>
      <w:szCs w:val="16"/>
    </w:rPr>
  </w:style>
  <w:style w:type="paragraph" w:customStyle="1" w:styleId="aff5">
    <w:name w:val="Текст в заданном формате"/>
    <w:basedOn w:val="a"/>
    <w:qFormat/>
    <w:rsid w:val="00994F76"/>
    <w:pPr>
      <w:widowControl w:val="0"/>
    </w:pPr>
    <w:rPr>
      <w:rFonts w:ascii="liberation mono;courier new" w:eastAsia="Droid Sans Fallback;Times New R" w:hAnsi="liberation mono;courier new" w:cs="liberation mono;courier new"/>
      <w:sz w:val="20"/>
      <w:szCs w:val="20"/>
      <w:lang w:bidi="hi-IN"/>
    </w:rPr>
  </w:style>
  <w:style w:type="paragraph" w:customStyle="1" w:styleId="1d">
    <w:name w:val="Без интервала1"/>
    <w:qFormat/>
    <w:rsid w:val="00994F76"/>
    <w:rPr>
      <w:rFonts w:ascii="Calibri" w:eastAsia="Times New Roman" w:hAnsi="Calibri" w:cs="Calibri"/>
      <w:sz w:val="22"/>
      <w:szCs w:val="22"/>
      <w:lang w:val="ru-RU" w:bidi="ar-SA"/>
    </w:rPr>
  </w:style>
  <w:style w:type="paragraph" w:styleId="a6">
    <w:name w:val="Subtitle"/>
    <w:basedOn w:val="a"/>
    <w:next w:val="af2"/>
    <w:link w:val="2"/>
    <w:qFormat/>
    <w:rsid w:val="00994F76"/>
    <w:pPr>
      <w:jc w:val="center"/>
    </w:pPr>
    <w:rPr>
      <w:b/>
      <w:sz w:val="20"/>
      <w:szCs w:val="20"/>
    </w:rPr>
  </w:style>
  <w:style w:type="paragraph" w:styleId="ab">
    <w:name w:val="footnote text"/>
    <w:basedOn w:val="a"/>
    <w:link w:val="23"/>
    <w:rsid w:val="00994F76"/>
    <w:rPr>
      <w:sz w:val="20"/>
      <w:szCs w:val="20"/>
    </w:rPr>
  </w:style>
  <w:style w:type="paragraph" w:customStyle="1" w:styleId="10">
    <w:name w:val="Верхний колонтитул1"/>
    <w:basedOn w:val="a"/>
    <w:link w:val="HeaderChar"/>
    <w:rsid w:val="00994F76"/>
  </w:style>
  <w:style w:type="paragraph" w:customStyle="1" w:styleId="12">
    <w:name w:val="Нижний колонтитул1"/>
    <w:basedOn w:val="a"/>
    <w:link w:val="CaptionChar"/>
    <w:rsid w:val="00994F76"/>
  </w:style>
  <w:style w:type="paragraph" w:styleId="aff6">
    <w:name w:val="annotation text"/>
    <w:basedOn w:val="a"/>
    <w:qFormat/>
    <w:rsid w:val="00994F76"/>
    <w:rPr>
      <w:sz w:val="20"/>
      <w:szCs w:val="20"/>
    </w:rPr>
  </w:style>
  <w:style w:type="paragraph" w:styleId="aff7">
    <w:name w:val="annotation subject"/>
    <w:basedOn w:val="aff6"/>
    <w:next w:val="aff6"/>
    <w:qFormat/>
    <w:rsid w:val="00994F76"/>
    <w:rPr>
      <w:b/>
      <w:bCs/>
    </w:rPr>
  </w:style>
  <w:style w:type="paragraph" w:customStyle="1" w:styleId="FrameContents">
    <w:name w:val="Frame Contents"/>
    <w:basedOn w:val="a"/>
    <w:qFormat/>
    <w:rsid w:val="00994F76"/>
  </w:style>
  <w:style w:type="numbering" w:customStyle="1" w:styleId="WW8Num1">
    <w:name w:val="WW8Num1"/>
    <w:qFormat/>
    <w:rsid w:val="00994F76"/>
  </w:style>
  <w:style w:type="character" w:customStyle="1" w:styleId="news-title">
    <w:name w:val="news-title"/>
    <w:basedOn w:val="a0"/>
    <w:rsid w:val="00D26258"/>
  </w:style>
  <w:style w:type="paragraph" w:styleId="aff8">
    <w:name w:val="Normal (Web)"/>
    <w:basedOn w:val="a"/>
    <w:uiPriority w:val="99"/>
    <w:unhideWhenUsed/>
    <w:rsid w:val="00D26258"/>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Karnyshina_TP\Desktop\%25D1%2580%25D0%25B5%25D0%25B0%25D0%25BB%20%25D0%25A4%25D0%2597%20%25E2%2584%2596%20248\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7760</Words>
  <Characters>44234</Characters>
  <Application>Microsoft Office Word</Application>
  <DocSecurity>0</DocSecurity>
  <Lines>368</Lines>
  <Paragraphs>103</Paragraphs>
  <ScaleCrop>false</ScaleCrop>
  <Company/>
  <LinksUpToDate>false</LinksUpToDate>
  <CharactersWithSpaces>51891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Talashkinskoe</cp:lastModifiedBy>
  <cp:revision>12</cp:revision>
  <dcterms:created xsi:type="dcterms:W3CDTF">2021-11-15T09:45:00Z</dcterms:created>
  <dcterms:modified xsi:type="dcterms:W3CDTF">2021-12-09T12:16:00Z</dcterms:modified>
  <dc:language>en-US</dc:language>
</cp:coreProperties>
</file>