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01" w:rsidRPr="005B6401" w:rsidRDefault="005B6401" w:rsidP="005B6401">
      <w:pPr>
        <w:spacing w:after="0"/>
        <w:ind w:firstLine="7513"/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BA65F3">
        <w:rPr>
          <w:rFonts w:ascii="Times New Roman" w:hAnsi="Times New Roman" w:cs="Times New Roman"/>
          <w:sz w:val="28"/>
        </w:rPr>
        <w:t>6</w:t>
      </w:r>
      <w:r w:rsidRPr="005B6401">
        <w:rPr>
          <w:rFonts w:ascii="Times New Roman" w:hAnsi="Times New Roman" w:cs="Times New Roman"/>
          <w:sz w:val="28"/>
        </w:rPr>
        <w:t xml:space="preserve">  </w:t>
      </w:r>
    </w:p>
    <w:p w:rsidR="005B6401" w:rsidRPr="005B6401" w:rsidRDefault="005B6401" w:rsidP="005B6401">
      <w:pPr>
        <w:spacing w:after="0"/>
        <w:ind w:left="5245" w:hanging="283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К реестру мест (площадок) накопления твердых коммунальных отходов на территории </w:t>
      </w:r>
    </w:p>
    <w:p w:rsidR="005B6401" w:rsidRPr="005B6401" w:rsidRDefault="005B6401" w:rsidP="005B6401">
      <w:pPr>
        <w:spacing w:after="0" w:line="240" w:lineRule="auto"/>
        <w:ind w:left="5245" w:firstLine="567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Талашкинского сельского поселения </w:t>
      </w:r>
    </w:p>
    <w:p w:rsidR="005B6401" w:rsidRDefault="005B6401" w:rsidP="005B6401">
      <w:pPr>
        <w:spacing w:after="0" w:line="240" w:lineRule="auto"/>
        <w:ind w:left="6237" w:hanging="567"/>
        <w:jc w:val="right"/>
      </w:pPr>
      <w:r w:rsidRPr="005B6401">
        <w:rPr>
          <w:rFonts w:ascii="Times New Roman" w:hAnsi="Times New Roman" w:cs="Times New Roman"/>
          <w:sz w:val="28"/>
        </w:rPr>
        <w:t xml:space="preserve">Смоленского района Смоленской области  </w:t>
      </w:r>
    </w:p>
    <w:p w:rsidR="005B6401" w:rsidRDefault="005B6401"/>
    <w:p w:rsidR="00B354B1" w:rsidRDefault="005B6401" w:rsidP="001462FD">
      <w:pPr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СХЕМА РАСПОЛОЖЕНИЯ ОБЪЕКТОВ ТКО В Д.</w:t>
      </w:r>
      <w:r w:rsidR="001462FD">
        <w:rPr>
          <w:rFonts w:ascii="Times New Roman" w:hAnsi="Times New Roman" w:cs="Times New Roman"/>
          <w:sz w:val="28"/>
        </w:rPr>
        <w:t>ЛАПТЕВО</w:t>
      </w:r>
    </w:p>
    <w:p w:rsidR="005B6401" w:rsidRDefault="003B18DF" w:rsidP="00FD35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9174" cy="7236372"/>
            <wp:effectExtent l="0" t="0" r="0" b="3175"/>
            <wp:docPr id="4" name="Рисунок 4" descr="C:\Users\Nastya\Desktop\д. Лапт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tya\Desktop\д. Лаптев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223" cy="727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67177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1"/>
    <w:rsid w:val="00020E24"/>
    <w:rsid w:val="001462FD"/>
    <w:rsid w:val="00304710"/>
    <w:rsid w:val="003B18DF"/>
    <w:rsid w:val="005B6401"/>
    <w:rsid w:val="007A7646"/>
    <w:rsid w:val="00B354B1"/>
    <w:rsid w:val="00BA3F0B"/>
    <w:rsid w:val="00BA65F3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5FC73D-4FBF-459E-AC56-5022878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C7F9-2BBE-47B4-8491-55857A26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Nastya</cp:lastModifiedBy>
  <cp:revision>4</cp:revision>
  <dcterms:created xsi:type="dcterms:W3CDTF">2019-03-12T18:28:00Z</dcterms:created>
  <dcterms:modified xsi:type="dcterms:W3CDTF">2020-06-29T07:59:00Z</dcterms:modified>
</cp:coreProperties>
</file>