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66" w:rsidRPr="00B74C66" w:rsidRDefault="00B74C66" w:rsidP="00383C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4C66">
        <w:rPr>
          <w:rStyle w:val="a4"/>
          <w:color w:val="000000"/>
          <w:sz w:val="28"/>
          <w:szCs w:val="28"/>
        </w:rPr>
        <w:t>ПРОТОКОЛ</w:t>
      </w:r>
    </w:p>
    <w:p w:rsidR="00B74C66" w:rsidRPr="00B74C66" w:rsidRDefault="00B74C66" w:rsidP="00B74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4C66">
        <w:rPr>
          <w:color w:val="000000"/>
          <w:sz w:val="28"/>
          <w:szCs w:val="28"/>
        </w:rPr>
        <w:t>публичных слушаний по рассмотрению проекта актуализации схемы теплоснабжения Талашкинского сельского поселения</w:t>
      </w:r>
    </w:p>
    <w:p w:rsidR="00B74C66" w:rsidRDefault="00B74C66" w:rsidP="00B74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4C66">
        <w:rPr>
          <w:color w:val="000000"/>
          <w:sz w:val="28"/>
          <w:szCs w:val="28"/>
        </w:rPr>
        <w:t>Смоленского района Смоленской области на 202</w:t>
      </w:r>
      <w:r>
        <w:rPr>
          <w:color w:val="000000"/>
          <w:sz w:val="28"/>
          <w:szCs w:val="28"/>
        </w:rPr>
        <w:t>3</w:t>
      </w:r>
      <w:r w:rsidRPr="00B74C66">
        <w:rPr>
          <w:color w:val="000000"/>
          <w:sz w:val="28"/>
          <w:szCs w:val="28"/>
        </w:rPr>
        <w:t xml:space="preserve"> год</w:t>
      </w:r>
    </w:p>
    <w:p w:rsid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C0" w:rsidRDefault="00FB59A7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B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Дата, время проведения</w:t>
      </w:r>
      <w:r w:rsid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 апреля 2022 года, 15-00 час.</w:t>
      </w:r>
    </w:p>
    <w:p w:rsidR="00383CC0" w:rsidRPr="00383CC0" w:rsidRDefault="00FB59A7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B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Администрации </w:t>
      </w:r>
      <w:r w:rsid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сельского поселения  </w:t>
      </w:r>
    </w:p>
    <w:p w:rsidR="00383CC0" w:rsidRPr="00383CC0" w:rsidRDefault="00FB59A7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B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Талашкино, ул. Ленина, д.7</w:t>
      </w:r>
    </w:p>
    <w:p w:rsidR="00383CC0" w:rsidRPr="00383CC0" w:rsidRDefault="00FB59A7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25 человек.</w:t>
      </w:r>
    </w:p>
    <w:p w:rsidR="00383CC0" w:rsidRPr="00383CC0" w:rsidRDefault="00FB59A7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проекта актуализации схемы теплоснабжения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были размещены на официальной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Талашкинского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«Схема теплоснабжения».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материалами проекта актуализации схемы теплоснабжения все желающие могли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в зале заседаний А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Смоленская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Смоленский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Талашкино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383CC0" w:rsidRPr="00383CC0" w:rsidRDefault="00FB59A7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слушаний: </w:t>
      </w:r>
      <w:r w:rsid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Бабикова Ирина Юрьевна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муниципального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CC0" w:rsidRPr="00383CC0" w:rsidRDefault="00FB59A7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слушаний:</w:t>
      </w:r>
    </w:p>
    <w:p w:rsidR="00383CC0" w:rsidRPr="00383CC0" w:rsidRDefault="00662DC4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Арбузова Светлана Анатольевна - инспектор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383CC0" w:rsidRPr="00383CC0" w:rsidRDefault="00FB59A7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слушаний: Рассмотрение проекта актуализации схемы теплоснабжения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Смоленского района на 202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FB59A7" w:rsidRDefault="00FB59A7" w:rsidP="00FB5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проведены в соответствии с Конституцией Российской Федерации,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 Федеральным законом от 27.07.2010 № 190-ФЗ «О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теплоснабжении», постановлением Правительства Российской Федерации от 22.02.2012 № 154 «О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 к схемам теплоснабжения, порядку их разработки и утверждения» (в редакции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03 апреля 2018 года №405</w:t>
      </w:r>
      <w:proofErr w:type="gramEnd"/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Порядком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проведения публичных слушаний в муниципальном образовании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утвержденным решением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5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3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23.01.2019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организации и проведения публичных слушаний в муниципальном образовании Талашкинского сельского поселения Смоленского района Смоленской области»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образования</w:t>
      </w:r>
      <w:proofErr w:type="gramEnd"/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B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азначении публичных слушаний по</w:t>
      </w:r>
      <w:r w:rsidRPr="00FB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проекту актуализации тепловой энергии на котельной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Талашкино муниципального </w:t>
      </w:r>
      <w:r w:rsidRPr="00FB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 Талашкинского сельского</w:t>
      </w:r>
      <w:r w:rsidRPr="00FB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Смоленского района</w:t>
      </w:r>
      <w:r w:rsidR="001E3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области на 2023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B59A7" w:rsidRDefault="00FB59A7" w:rsidP="00FB5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3CC0" w:rsidRPr="00383CC0" w:rsidRDefault="00383CC0" w:rsidP="00FB5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1E3F16" w:rsidRDefault="001E3F16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проекта актуализации схемы теплоснабжения </w:t>
      </w:r>
      <w:r w:rsidR="00FB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B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вопросов и предложений участников публичных слушаний.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C0" w:rsidRPr="003B0103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</w:p>
    <w:p w:rsidR="00383CC0" w:rsidRPr="00383CC0" w:rsidRDefault="00662DC4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Бабикову И.Ю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Главу муниципального образования 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 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Смоленской области, которая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проект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схемы теплоснабжения 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202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 был размещен на официальном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Талашкинского сельского поселения в разделе «Схема теплоснабжения».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Теплоснабжающая организация – ООО «</w:t>
      </w:r>
      <w:proofErr w:type="spellStart"/>
      <w:r w:rsidR="001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Смоленскрегионтеплоэнерго</w:t>
      </w:r>
      <w:proofErr w:type="spellEnd"/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извещена о проведении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слушаний. </w:t>
      </w:r>
      <w:r w:rsidR="0066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CC0" w:rsidRPr="00383CC0" w:rsidRDefault="000454DB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обсуждения проекта </w:t>
      </w:r>
      <w:r w:rsidR="0066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ктуализации схемы теплоснабжения</w:t>
      </w:r>
      <w:r w:rsidR="0066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замечаний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 поступило.</w:t>
      </w:r>
    </w:p>
    <w:p w:rsidR="00383CC0" w:rsidRPr="00383CC0" w:rsidRDefault="00662DC4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Авсеенко Е.В.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Администрации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области:</w:t>
      </w:r>
    </w:p>
    <w:p w:rsidR="000454DB" w:rsidRPr="000454DB" w:rsidRDefault="000454DB" w:rsidP="0004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теплоснабжения поселения разрабатывается в целях удовлетворения спроса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тепловую энергию (мощность) и теплоноситель, обеспечения надежного теплоснабжения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экономичным способом при минимальном воздействии на окружающую среду,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энергосберегающих технологий. Требования, предъявляемые к схемам </w:t>
      </w:r>
      <w:r w:rsidR="00DA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Постановлении Правительства РФ от 22.02.2012 N 154 "О требованиях к схемам теплоснабжения,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их разработки и утверждения" учтены. Схема теплоснабжения подлежит ежегодной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актуализации. Актуализация схемы теплоснабжения включает в себя добавление таблицы </w:t>
      </w:r>
      <w:r w:rsidRP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Баланс тепловой энергии на котельных, находящихся в собственности/аренде ООО "</w:t>
      </w:r>
      <w:proofErr w:type="spellStart"/>
      <w:r w:rsidRPr="0004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егионтеплоэнерго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(ООО "СРТЭ") </w:t>
      </w:r>
      <w:r w:rsidRPr="0004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2023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454DB" w:rsidRDefault="000454DB" w:rsidP="00045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C0" w:rsidRPr="003B0103" w:rsidRDefault="00383CC0" w:rsidP="00045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ВЫСТУПИЛИ:</w:t>
      </w:r>
    </w:p>
    <w:p w:rsidR="00383CC0" w:rsidRPr="00383CC0" w:rsidRDefault="00BC20C2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А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А., который предложил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проект актуализации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383CC0" w:rsidRPr="00383CC0" w:rsidRDefault="00BC20C2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выступления участников публичных слушаний, решено, что предложенный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актуализации схемы теплоснабжения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области, соответствуют действующему законодательству Российской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вынесено предложение об 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утверждении актуализации схемы теплоснабжения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383CC0"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454DB" w:rsidRDefault="000454DB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Публичные слушания по проекту актуализации схемы теплоснабжения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Смоленской области на 202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считать состоявшимися.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проект актуализации схемы теплоснабжения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202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Администрации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направить одобренный проект актуализации схемы теплоснабжения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Талашкинского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202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 «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Смоленский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Смоленской области» для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утверждения.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Протокол публичных слушаний по рассмотрению проекта актуализации схемы теплоснабжения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Талашкинского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202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4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официальной </w:t>
      </w:r>
      <w:r w:rsidR="003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Талашкинского сельского поселения в разделе «Схема теплоснабжения».</w:t>
      </w:r>
    </w:p>
    <w:p w:rsidR="00383CC0" w:rsidRPr="00383CC0" w:rsidRDefault="003B0103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ГОЛОСОВАЛИ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единогласно, против – нет, воздержались - нет.</w:t>
      </w:r>
    </w:p>
    <w:p w:rsidR="00BC20C2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считать состоявшимися и объявляются закрытыми. 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всех за</w:t>
      </w:r>
      <w:r w:rsidR="003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участие.</w:t>
      </w:r>
    </w:p>
    <w:p w:rsidR="003B0103" w:rsidRDefault="003B0103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103" w:rsidRDefault="003B0103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103" w:rsidRDefault="003B0103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103" w:rsidRDefault="003B0103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103" w:rsidRDefault="003B0103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C0" w:rsidRPr="00383CC0" w:rsidRDefault="00383CC0" w:rsidP="003B010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</w:t>
      </w:r>
      <w:r w:rsidR="003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И.Ю. Бабикова</w:t>
      </w:r>
    </w:p>
    <w:p w:rsidR="00383CC0" w:rsidRPr="00383CC0" w:rsidRDefault="00383CC0" w:rsidP="0038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</w:t>
      </w:r>
      <w:r w:rsidR="003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C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C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Арбузова</w:t>
      </w:r>
    </w:p>
    <w:p w:rsidR="00383CC0" w:rsidRPr="00383CC0" w:rsidRDefault="00383CC0" w:rsidP="00383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C66" w:rsidRPr="00383CC0" w:rsidRDefault="00383CC0" w:rsidP="00383C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D40" w:rsidRPr="00383CC0" w:rsidRDefault="00383CC0" w:rsidP="00383CC0">
      <w:pPr>
        <w:jc w:val="both"/>
        <w:rPr>
          <w:rFonts w:ascii="Times New Roman" w:hAnsi="Times New Roman" w:cs="Times New Roman"/>
          <w:sz w:val="28"/>
          <w:szCs w:val="28"/>
        </w:rPr>
      </w:pPr>
      <w:r w:rsidRPr="0038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30" w:rsidRPr="00383CC0" w:rsidRDefault="00222230" w:rsidP="00383C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230" w:rsidRPr="00383CC0" w:rsidSect="000454D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66"/>
    <w:rsid w:val="000454DB"/>
    <w:rsid w:val="001E3F16"/>
    <w:rsid w:val="00222230"/>
    <w:rsid w:val="00383CC0"/>
    <w:rsid w:val="003B0103"/>
    <w:rsid w:val="00526D49"/>
    <w:rsid w:val="005515B3"/>
    <w:rsid w:val="00662DC4"/>
    <w:rsid w:val="00B74C66"/>
    <w:rsid w:val="00BC20C2"/>
    <w:rsid w:val="00BF34DD"/>
    <w:rsid w:val="00C03C20"/>
    <w:rsid w:val="00C263E5"/>
    <w:rsid w:val="00CB1D40"/>
    <w:rsid w:val="00DA26BC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C66"/>
    <w:rPr>
      <w:b/>
      <w:bCs/>
    </w:rPr>
  </w:style>
  <w:style w:type="paragraph" w:styleId="a5">
    <w:name w:val="No Spacing"/>
    <w:uiPriority w:val="1"/>
    <w:qFormat/>
    <w:rsid w:val="00383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C66"/>
    <w:rPr>
      <w:b/>
      <w:bCs/>
    </w:rPr>
  </w:style>
  <w:style w:type="paragraph" w:styleId="a5">
    <w:name w:val="No Spacing"/>
    <w:uiPriority w:val="1"/>
    <w:qFormat/>
    <w:rsid w:val="00383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B18C-120F-4F73-9887-AE78870D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Talashkinskoe</dc:creator>
  <cp:lastModifiedBy>Talashkinskoe</cp:lastModifiedBy>
  <cp:revision>6</cp:revision>
  <cp:lastPrinted>2022-04-22T07:38:00Z</cp:lastPrinted>
  <dcterms:created xsi:type="dcterms:W3CDTF">2022-04-18T08:34:00Z</dcterms:created>
  <dcterms:modified xsi:type="dcterms:W3CDTF">2022-04-22T07:40:00Z</dcterms:modified>
</cp:coreProperties>
</file>