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26" w:rsidRDefault="00F13B26" w:rsidP="00F13B26">
      <w:pPr>
        <w:ind w:firstLine="709"/>
        <w:jc w:val="center"/>
        <w:rPr>
          <w:rStyle w:val="a3"/>
          <w:color w:val="141414"/>
          <w:sz w:val="28"/>
          <w:szCs w:val="28"/>
        </w:rPr>
      </w:pPr>
      <w:r w:rsidRPr="00F13B26">
        <w:rPr>
          <w:rStyle w:val="a3"/>
          <w:color w:val="141414"/>
          <w:sz w:val="28"/>
          <w:szCs w:val="28"/>
        </w:rPr>
        <w:t>Отчет главы администрации Талашкинского сельского поселения</w:t>
      </w:r>
    </w:p>
    <w:p w:rsidR="00F13B26" w:rsidRDefault="00F13B26" w:rsidP="00F13B26">
      <w:pPr>
        <w:ind w:firstLine="709"/>
        <w:jc w:val="center"/>
        <w:rPr>
          <w:rStyle w:val="a3"/>
          <w:color w:val="141414"/>
          <w:sz w:val="28"/>
          <w:szCs w:val="28"/>
        </w:rPr>
      </w:pPr>
      <w:r w:rsidRPr="00F13B26">
        <w:rPr>
          <w:rStyle w:val="a3"/>
          <w:color w:val="141414"/>
          <w:sz w:val="28"/>
          <w:szCs w:val="28"/>
        </w:rPr>
        <w:t>по итогам работы за 2017 года</w:t>
      </w:r>
    </w:p>
    <w:p w:rsidR="00F13B26" w:rsidRDefault="00F13B26" w:rsidP="00F13B26">
      <w:pPr>
        <w:ind w:firstLine="709"/>
        <w:jc w:val="center"/>
        <w:rPr>
          <w:sz w:val="28"/>
          <w:szCs w:val="28"/>
        </w:rPr>
      </w:pPr>
      <w:r w:rsidRPr="00F13B26">
        <w:rPr>
          <w:rStyle w:val="a3"/>
          <w:color w:val="141414"/>
          <w:sz w:val="28"/>
          <w:szCs w:val="28"/>
        </w:rPr>
        <w:t>Уважаемые депутаты Талашкинского сельского поселения,</w:t>
      </w:r>
    </w:p>
    <w:p w:rsidR="009C7751" w:rsidRPr="00F13B26" w:rsidRDefault="009C7751" w:rsidP="00F13B26">
      <w:pPr>
        <w:ind w:firstLine="709"/>
        <w:jc w:val="both"/>
        <w:rPr>
          <w:sz w:val="28"/>
          <w:szCs w:val="28"/>
        </w:rPr>
      </w:pPr>
      <w:r w:rsidRPr="00F13B26">
        <w:rPr>
          <w:sz w:val="28"/>
          <w:szCs w:val="28"/>
        </w:rPr>
        <w:t>Талашкинское сельское поселение – муниципальное образование в составе Смоленского района Смоленской области. Административный центр – село Талашкино. Общая площадь сельского поселения –</w:t>
      </w:r>
      <w:r w:rsidR="00F13B26">
        <w:rPr>
          <w:sz w:val="28"/>
          <w:szCs w:val="28"/>
        </w:rPr>
        <w:t xml:space="preserve"> 158,09 км², что составляет</w:t>
      </w:r>
      <w:r w:rsidRPr="00F13B26">
        <w:rPr>
          <w:sz w:val="28"/>
          <w:szCs w:val="28"/>
        </w:rPr>
        <w:t xml:space="preserve"> 5,5 </w:t>
      </w:r>
      <w:r w:rsidR="00F13B26" w:rsidRPr="00F13B26">
        <w:rPr>
          <w:sz w:val="28"/>
          <w:szCs w:val="28"/>
        </w:rPr>
        <w:t>% от площади Смоленского района.</w:t>
      </w:r>
      <w:r w:rsidRPr="00F13B26">
        <w:rPr>
          <w:sz w:val="28"/>
          <w:szCs w:val="28"/>
        </w:rPr>
        <w:t xml:space="preserve"> Сельское поселение расположено в южной части Смоленского района, граничит:</w:t>
      </w:r>
    </w:p>
    <w:p w:rsidR="009C7751" w:rsidRPr="00F13B26" w:rsidRDefault="009C7751" w:rsidP="00F13B26">
      <w:pPr>
        <w:ind w:firstLine="708"/>
        <w:rPr>
          <w:sz w:val="28"/>
          <w:szCs w:val="28"/>
        </w:rPr>
      </w:pPr>
      <w:r w:rsidRPr="00F13B26">
        <w:rPr>
          <w:sz w:val="28"/>
          <w:szCs w:val="28"/>
        </w:rPr>
        <w:t>на севере – с Пригорским сельским поселением;</w:t>
      </w:r>
    </w:p>
    <w:p w:rsidR="009C7751" w:rsidRPr="00F13B26" w:rsidRDefault="009C7751" w:rsidP="00F13B26">
      <w:pPr>
        <w:ind w:firstLine="708"/>
        <w:rPr>
          <w:sz w:val="28"/>
          <w:szCs w:val="28"/>
        </w:rPr>
      </w:pPr>
      <w:r w:rsidRPr="00F13B26">
        <w:rPr>
          <w:sz w:val="28"/>
          <w:szCs w:val="28"/>
        </w:rPr>
        <w:t>на востоке – с Кощинским сельским поселением;</w:t>
      </w:r>
    </w:p>
    <w:p w:rsidR="009C7751" w:rsidRPr="00F13B26" w:rsidRDefault="009C7751" w:rsidP="00F13B26">
      <w:pPr>
        <w:ind w:firstLine="708"/>
        <w:rPr>
          <w:sz w:val="28"/>
          <w:szCs w:val="28"/>
        </w:rPr>
      </w:pPr>
      <w:r w:rsidRPr="00F13B26">
        <w:rPr>
          <w:sz w:val="28"/>
          <w:szCs w:val="28"/>
        </w:rPr>
        <w:t>на юго – востоке – с Починковским районом;</w:t>
      </w:r>
    </w:p>
    <w:p w:rsidR="009C7751" w:rsidRPr="00F13B26" w:rsidRDefault="009C7751" w:rsidP="00F13B26">
      <w:pPr>
        <w:ind w:firstLine="708"/>
        <w:rPr>
          <w:sz w:val="28"/>
          <w:szCs w:val="28"/>
        </w:rPr>
      </w:pPr>
      <w:r w:rsidRPr="00F13B26">
        <w:rPr>
          <w:sz w:val="28"/>
          <w:szCs w:val="28"/>
        </w:rPr>
        <w:t>на юге – с Монастырщинским районом;</w:t>
      </w:r>
    </w:p>
    <w:p w:rsidR="009C7751" w:rsidRPr="00F13B26" w:rsidRDefault="009C7751" w:rsidP="00F13B26">
      <w:pPr>
        <w:ind w:firstLine="709"/>
        <w:jc w:val="both"/>
        <w:rPr>
          <w:sz w:val="28"/>
          <w:szCs w:val="28"/>
        </w:rPr>
      </w:pPr>
      <w:r w:rsidRPr="00F13B26">
        <w:rPr>
          <w:sz w:val="28"/>
          <w:szCs w:val="28"/>
        </w:rPr>
        <w:t>на западе – с Пионерским сельским поселением.</w:t>
      </w:r>
    </w:p>
    <w:p w:rsidR="009C7751" w:rsidRPr="00F13B26" w:rsidRDefault="009C7751" w:rsidP="00F13B26">
      <w:pPr>
        <w:ind w:firstLine="709"/>
        <w:jc w:val="both"/>
        <w:rPr>
          <w:sz w:val="28"/>
          <w:szCs w:val="28"/>
        </w:rPr>
      </w:pPr>
      <w:r w:rsidRPr="00F13B26">
        <w:rPr>
          <w:sz w:val="28"/>
          <w:szCs w:val="28"/>
        </w:rPr>
        <w:t>Территория Талашкинского сельского поселения определена в границах, утвержденных областным законом от 28 декабря 2004 года № 135-з «О наделении статусом муниципального района муниципального образования «Смоленский район» Смоленской области, об установлении границ муниципальных образований, территории которых входят в его состав, и наделении их статусом сельских поселений».</w:t>
      </w:r>
    </w:p>
    <w:p w:rsidR="009C7751" w:rsidRPr="00F13B26" w:rsidRDefault="009C7751" w:rsidP="00F13B26">
      <w:pPr>
        <w:ind w:firstLine="709"/>
        <w:jc w:val="both"/>
        <w:rPr>
          <w:sz w:val="28"/>
          <w:szCs w:val="28"/>
        </w:rPr>
      </w:pPr>
      <w:r w:rsidRPr="00F13B26">
        <w:rPr>
          <w:sz w:val="28"/>
          <w:szCs w:val="28"/>
        </w:rPr>
        <w:t>Муниципальное образование «Талашкинское сельское поселение» осуществляет свои полномочия в соответствии с Уставом Талашкинского сельского поселения.</w:t>
      </w:r>
    </w:p>
    <w:p w:rsidR="009C7751" w:rsidRPr="00F13B26" w:rsidRDefault="009C7751" w:rsidP="00F13B26">
      <w:pPr>
        <w:ind w:firstLine="709"/>
        <w:jc w:val="both"/>
        <w:rPr>
          <w:sz w:val="28"/>
          <w:szCs w:val="28"/>
        </w:rPr>
      </w:pPr>
      <w:r w:rsidRPr="00F13B26">
        <w:rPr>
          <w:sz w:val="28"/>
          <w:szCs w:val="28"/>
        </w:rPr>
        <w:t>Представительным органом сельского поселения является Совет депутатов, который состоит из 10 депутатов, избираемых населением сельского поселения на муниципальных выборах.</w:t>
      </w:r>
    </w:p>
    <w:p w:rsidR="009C7751" w:rsidRPr="00F13B26" w:rsidRDefault="009C7751" w:rsidP="00F13B26">
      <w:pPr>
        <w:ind w:firstLine="708"/>
        <w:jc w:val="both"/>
        <w:rPr>
          <w:sz w:val="28"/>
          <w:szCs w:val="28"/>
        </w:rPr>
      </w:pPr>
      <w:r w:rsidRPr="00F13B26">
        <w:rPr>
          <w:sz w:val="28"/>
          <w:szCs w:val="28"/>
        </w:rPr>
        <w:t xml:space="preserve">В состав Талашкинского сельского поселения входят следующие населённые пункты: </w:t>
      </w:r>
      <w:r w:rsidR="00F13B26" w:rsidRPr="00F13B26">
        <w:rPr>
          <w:sz w:val="28"/>
          <w:szCs w:val="28"/>
        </w:rPr>
        <w:t>село Талашкино, деревня Бобыри</w:t>
      </w:r>
      <w:r w:rsidRPr="00F13B26">
        <w:rPr>
          <w:sz w:val="28"/>
          <w:szCs w:val="28"/>
        </w:rPr>
        <w:t>, деревня Герчики, деревня Гринево, деревня Дрожжино, деревня ДРСУ-1, деревня Копанка, деревня Лаптево, деревня Моготово, деревня Муханино, деревня Никитино, деревня Остров, деревня Семенково, деревня Сож, деревня Сумароково, деревня Талашкинское сельпо, деревня Флён</w:t>
      </w:r>
      <w:r w:rsidR="00F13B26" w:rsidRPr="00F13B26">
        <w:rPr>
          <w:sz w:val="28"/>
          <w:szCs w:val="28"/>
        </w:rPr>
        <w:t>ово, деревня Шершуны</w:t>
      </w:r>
      <w:r w:rsidRPr="00F13B26">
        <w:rPr>
          <w:sz w:val="28"/>
          <w:szCs w:val="28"/>
        </w:rPr>
        <w:t>.</w:t>
      </w:r>
    </w:p>
    <w:p w:rsidR="009C7751" w:rsidRPr="00F13B26" w:rsidRDefault="009C7751" w:rsidP="00F13B26">
      <w:pPr>
        <w:ind w:firstLine="708"/>
        <w:jc w:val="both"/>
        <w:rPr>
          <w:sz w:val="28"/>
          <w:szCs w:val="28"/>
        </w:rPr>
      </w:pPr>
      <w:r w:rsidRPr="00F13B26">
        <w:rPr>
          <w:sz w:val="28"/>
          <w:szCs w:val="28"/>
        </w:rPr>
        <w:t>По территории Талашкинского сельского поселения проходит автомобильная дорога А141 Орёл – Витебск, ЛЭП Десногорск – Смоленск.</w:t>
      </w:r>
    </w:p>
    <w:p w:rsidR="009C7751" w:rsidRPr="00F13B26" w:rsidRDefault="009C7751" w:rsidP="009C7751">
      <w:pPr>
        <w:spacing w:line="360" w:lineRule="auto"/>
        <w:ind w:firstLine="709"/>
        <w:jc w:val="both"/>
        <w:rPr>
          <w:sz w:val="28"/>
          <w:szCs w:val="28"/>
        </w:rPr>
      </w:pPr>
      <w:r w:rsidRPr="00F13B26">
        <w:rPr>
          <w:sz w:val="28"/>
          <w:szCs w:val="28"/>
        </w:rPr>
        <w:t>По территории сельского поселения протекают реки Сож, Упокой и Мошна.</w:t>
      </w:r>
    </w:p>
    <w:p w:rsidR="00F13B26" w:rsidRPr="00F13B26" w:rsidRDefault="00F13B26" w:rsidP="00F13B26">
      <w:pPr>
        <w:tabs>
          <w:tab w:val="left" w:pos="1455"/>
        </w:tabs>
        <w:jc w:val="both"/>
        <w:rPr>
          <w:sz w:val="28"/>
          <w:szCs w:val="28"/>
        </w:rPr>
      </w:pPr>
      <w:r w:rsidRPr="00F13B26">
        <w:rPr>
          <w:sz w:val="28"/>
          <w:szCs w:val="28"/>
        </w:rPr>
        <w:t xml:space="preserve">За весь период 2017 года доходная часть бюджета муниципального образования Талашкинского сельского поселения Смоленского района Смоленской области при годовом плане 11 540 565,46 рублей составила </w:t>
      </w:r>
      <w:r w:rsidRPr="00F13B26">
        <w:rPr>
          <w:bCs/>
          <w:color w:val="000000"/>
          <w:sz w:val="28"/>
          <w:szCs w:val="28"/>
        </w:rPr>
        <w:t>10 961 896,67</w:t>
      </w:r>
      <w:r w:rsidRPr="00F13B26">
        <w:rPr>
          <w:sz w:val="28"/>
          <w:szCs w:val="28"/>
        </w:rPr>
        <w:t xml:space="preserve"> рублей, что составило 95,0% к годовому плану. Налоговых и неналоговых доходов при годовом плане </w:t>
      </w:r>
      <w:r w:rsidRPr="00F13B26">
        <w:rPr>
          <w:bCs/>
          <w:color w:val="000000"/>
          <w:sz w:val="28"/>
          <w:szCs w:val="28"/>
        </w:rPr>
        <w:t>6 312 745,46</w:t>
      </w:r>
      <w:r w:rsidRPr="00F13B26">
        <w:rPr>
          <w:sz w:val="28"/>
          <w:szCs w:val="28"/>
        </w:rPr>
        <w:t xml:space="preserve"> рублей поступило </w:t>
      </w:r>
      <w:r w:rsidRPr="00F13B26">
        <w:rPr>
          <w:bCs/>
          <w:color w:val="000000"/>
          <w:sz w:val="28"/>
          <w:szCs w:val="28"/>
        </w:rPr>
        <w:t>5 737 070,18</w:t>
      </w:r>
      <w:r w:rsidRPr="00F13B26">
        <w:rPr>
          <w:sz w:val="28"/>
          <w:szCs w:val="28"/>
        </w:rPr>
        <w:t xml:space="preserve"> тыс. рублей, что составило 90,9% к годовому плану. Данная сумма состоит из основных источников дохода: налог на доходы физических лиц 38,8%, налог на имущество физических лиц 5,9%, земельные налоги 30,5%, акцизы по подакцизным товарам 24,7%, налог на совокупный доход 0,1%.</w:t>
      </w:r>
    </w:p>
    <w:p w:rsidR="00F13B26" w:rsidRPr="00F13B26" w:rsidRDefault="00F13B26" w:rsidP="00F13B26">
      <w:pPr>
        <w:tabs>
          <w:tab w:val="left" w:pos="1455"/>
        </w:tabs>
        <w:jc w:val="both"/>
        <w:rPr>
          <w:sz w:val="28"/>
          <w:szCs w:val="28"/>
        </w:rPr>
      </w:pPr>
      <w:r w:rsidRPr="00F13B26">
        <w:rPr>
          <w:sz w:val="28"/>
          <w:szCs w:val="28"/>
        </w:rPr>
        <w:t xml:space="preserve"> </w:t>
      </w:r>
      <w:r w:rsidRPr="00F13B26">
        <w:rPr>
          <w:sz w:val="28"/>
          <w:szCs w:val="28"/>
        </w:rPr>
        <w:tab/>
        <w:t xml:space="preserve">Безвозмездные поступления бюджета Талашкинского сельского поселения Смоленского района Смоленской области при годовом плане </w:t>
      </w:r>
      <w:r w:rsidRPr="00F13B26">
        <w:rPr>
          <w:bCs/>
          <w:color w:val="000000"/>
          <w:sz w:val="28"/>
          <w:szCs w:val="28"/>
        </w:rPr>
        <w:t>5 227 820,00</w:t>
      </w:r>
      <w:r w:rsidRPr="00F13B26">
        <w:rPr>
          <w:sz w:val="28"/>
          <w:szCs w:val="28"/>
        </w:rPr>
        <w:t xml:space="preserve"> рублей исполнены на 99,9%, в сумме 5 224 826,49 в т.ч. субвенции </w:t>
      </w:r>
      <w:r w:rsidRPr="00F13B26">
        <w:rPr>
          <w:sz w:val="28"/>
          <w:szCs w:val="28"/>
        </w:rPr>
        <w:lastRenderedPageBreak/>
        <w:t>бюджетам поселений на осуществление первичного воинского учета на территориях, где отсутствуют военные комиссариаты в сумме 264 300,00 рублей поступили в полном объеме 100%, дотации бюджетам бюджетной системы Российской Федерации в сумме 3 238 900,00 рублей поступили в полном объеме 100%, субсидии бюджетам бюджетной системы Российской Федерации (межбюджетные субсидии) поступили в сумме 1 585 700,00 рублей в полном объеме исполнены на 99,8% в сумме 1 582 706,49рублей, иные межбюджетные трансферты, передаваемые бюджетам сельских поселений поступили в сумме 138 920,00 рублей полном объеме 100%.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Исполнение расходной части бюджета Талашкинского сельского поселения Смоленского района Смоленской области в 2017 году </w:t>
      </w:r>
      <w:r w:rsidRPr="009D3F44">
        <w:rPr>
          <w:bCs/>
          <w:sz w:val="28"/>
          <w:szCs w:val="28"/>
        </w:rPr>
        <w:t>11 109 843,53</w:t>
      </w:r>
      <w:r w:rsidRPr="009D3F44">
        <w:rPr>
          <w:sz w:val="28"/>
          <w:szCs w:val="28"/>
        </w:rPr>
        <w:t xml:space="preserve"> рублей при годовом плане     </w:t>
      </w:r>
      <w:r w:rsidRPr="009D3F44">
        <w:rPr>
          <w:bCs/>
          <w:sz w:val="28"/>
          <w:szCs w:val="28"/>
        </w:rPr>
        <w:t>11 884 502,05</w:t>
      </w:r>
      <w:r w:rsidRPr="009D3F44">
        <w:rPr>
          <w:sz w:val="28"/>
          <w:szCs w:val="28"/>
        </w:rPr>
        <w:t xml:space="preserve"> рублей, что составило 93,5% к годовому плану.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ab/>
        <w:t>Исполнение по статьям расходов: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>1.</w:t>
      </w:r>
      <w:r w:rsidRPr="009D3F44">
        <w:rPr>
          <w:bCs/>
          <w:sz w:val="28"/>
          <w:szCs w:val="28"/>
        </w:rPr>
        <w:t xml:space="preserve"> Функционирование высшего должностного лица субъекта Российской Федерации и муниципального образования</w:t>
      </w:r>
      <w:r w:rsidRPr="009D3F44">
        <w:rPr>
          <w:sz w:val="28"/>
          <w:szCs w:val="28"/>
        </w:rPr>
        <w:t xml:space="preserve">: при плане 464 748,56 рублей исполнено </w:t>
      </w:r>
      <w:r w:rsidRPr="009D3F44">
        <w:rPr>
          <w:bCs/>
          <w:sz w:val="28"/>
          <w:szCs w:val="28"/>
        </w:rPr>
        <w:t>464 748,56</w:t>
      </w:r>
      <w:r w:rsidRPr="009D3F44">
        <w:rPr>
          <w:sz w:val="28"/>
          <w:szCs w:val="28"/>
        </w:rPr>
        <w:t xml:space="preserve"> рублей, что составило 100% к годовому плану (Заработная плата с начислениями Главы муниципального образования Талашкинского сельского поселения Смоленского района Смоленской области);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>2.</w:t>
      </w:r>
      <w:r w:rsidRPr="009D3F44">
        <w:rPr>
          <w:bCs/>
          <w:sz w:val="28"/>
          <w:szCs w:val="28"/>
        </w:rPr>
        <w:t xml:space="preserve"> Функционирование законо</w:t>
      </w:r>
      <w:r w:rsidRPr="009D3F44">
        <w:rPr>
          <w:bCs/>
          <w:sz w:val="28"/>
          <w:szCs w:val="28"/>
        </w:rPr>
        <w:softHyphen/>
        <w:t>дательных (представитель</w:t>
      </w:r>
      <w:r w:rsidRPr="009D3F44">
        <w:rPr>
          <w:bCs/>
          <w:sz w:val="28"/>
          <w:szCs w:val="28"/>
        </w:rPr>
        <w:softHyphen/>
        <w:t>ных) органов государствен</w:t>
      </w:r>
      <w:r w:rsidRPr="009D3F44">
        <w:rPr>
          <w:bCs/>
          <w:sz w:val="28"/>
          <w:szCs w:val="28"/>
        </w:rPr>
        <w:softHyphen/>
        <w:t>ной власти и представительных органов муниципальных образований:</w:t>
      </w:r>
      <w:r w:rsidRPr="009D3F44">
        <w:rPr>
          <w:sz w:val="28"/>
          <w:szCs w:val="28"/>
        </w:rPr>
        <w:t xml:space="preserve"> при плане 91 800,00 рублей исполнено</w:t>
      </w:r>
      <w:r w:rsidR="009D41EB">
        <w:rPr>
          <w:sz w:val="28"/>
          <w:szCs w:val="28"/>
        </w:rPr>
        <w:t xml:space="preserve"> </w:t>
      </w:r>
      <w:r w:rsidRPr="009D3F44">
        <w:rPr>
          <w:sz w:val="28"/>
          <w:szCs w:val="28"/>
        </w:rPr>
        <w:t>91 800,00 рублей, что составило 100% к годовому плану (компенсационные выплаты депутатам);</w:t>
      </w:r>
    </w:p>
    <w:p w:rsidR="009D3F44" w:rsidRPr="009D3F44" w:rsidRDefault="009D3F44" w:rsidP="009D3F44">
      <w:pPr>
        <w:tabs>
          <w:tab w:val="left" w:pos="1455"/>
        </w:tabs>
        <w:rPr>
          <w:sz w:val="28"/>
          <w:szCs w:val="28"/>
        </w:rPr>
      </w:pPr>
      <w:r w:rsidRPr="009D3F44">
        <w:rPr>
          <w:sz w:val="28"/>
          <w:szCs w:val="28"/>
        </w:rPr>
        <w:t>3. Функционирование Правительства Российской Федерации, высших органов ис</w:t>
      </w:r>
      <w:r w:rsidRPr="009D3F44">
        <w:rPr>
          <w:sz w:val="28"/>
          <w:szCs w:val="28"/>
        </w:rPr>
        <w:softHyphen/>
        <w:t>полнительной власти субъ</w:t>
      </w:r>
      <w:r w:rsidRPr="009D3F44">
        <w:rPr>
          <w:sz w:val="28"/>
          <w:szCs w:val="28"/>
        </w:rPr>
        <w:softHyphen/>
        <w:t>ектов Российской Федера</w:t>
      </w:r>
      <w:r w:rsidRPr="009D3F44">
        <w:rPr>
          <w:sz w:val="28"/>
          <w:szCs w:val="28"/>
        </w:rPr>
        <w:softHyphen/>
        <w:t>ции, местных администра</w:t>
      </w:r>
      <w:r w:rsidRPr="009D3F44">
        <w:rPr>
          <w:sz w:val="28"/>
          <w:szCs w:val="28"/>
        </w:rPr>
        <w:softHyphen/>
        <w:t xml:space="preserve">ций: 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  -  С</w:t>
      </w:r>
      <w:r w:rsidRPr="009D3F44">
        <w:rPr>
          <w:bCs/>
          <w:sz w:val="28"/>
          <w:szCs w:val="28"/>
        </w:rPr>
        <w:t>одержание аппарата управления (</w:t>
      </w:r>
      <w:r w:rsidRPr="009D3F44">
        <w:rPr>
          <w:sz w:val="28"/>
          <w:szCs w:val="28"/>
        </w:rPr>
        <w:t>фонд оплаты труда с начислениями управленческого и обслуживающего персонала) при плане          1 720 257,17 рублей исполнено 1 719 139,77 рублей, что составило 99,9% к годовому плану;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  -  иные выплаты персоналу, за исключением фонда оплаты труда при плане 600,00 рублей исполнено 350,00 рублей, что составило 58,3% к годовому плану (пособие);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       -  прочая закупка товаров, работ и услуг для обеспечения государственных (муниципальных) нужд при плане 1 360 865,84 рублей исполнено 1 246 099,76 рублей, что составило 91,6% к годовому плану (исполнено: услуги связи 5%, транспортны 0,7%, коммунальные 9,4%,содержание имущества 8%, расходы на содержание органов местного самоуправления 57,5%, прочие расходы  0,3%,увеличение основных средств 1,7%, увеличение стоимости материальных запасов: ГСМ, канц.товары, хоз. Расходы, прочее 17,4%);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  -  уплата прочих налогов, сборов и иных платежей при годовом плане 13 633,99 рублей исполнено 10 743,68 рублей, что составило 78,8% к годовому плану(пени, неустойки);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  -  передача полномочий по КСО, казначейскому исполнению при годовом плане </w:t>
      </w:r>
      <w:r w:rsidRPr="009D3F44">
        <w:rPr>
          <w:bCs/>
          <w:sz w:val="28"/>
          <w:szCs w:val="28"/>
        </w:rPr>
        <w:t>19 381,71</w:t>
      </w:r>
      <w:r w:rsidRPr="009D3F44">
        <w:rPr>
          <w:sz w:val="28"/>
          <w:szCs w:val="28"/>
        </w:rPr>
        <w:t xml:space="preserve"> рублей исполнено </w:t>
      </w:r>
      <w:r w:rsidRPr="009D3F44">
        <w:rPr>
          <w:bCs/>
          <w:sz w:val="28"/>
          <w:szCs w:val="28"/>
        </w:rPr>
        <w:t>19 381,71</w:t>
      </w:r>
      <w:r w:rsidRPr="009D3F44">
        <w:rPr>
          <w:sz w:val="28"/>
          <w:szCs w:val="28"/>
        </w:rPr>
        <w:t xml:space="preserve"> рублей, что составило 100% к годовому плану;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>4. Исполнение резервного фонда Администрации при годовом плане 294 300,00  рублей исполнено  280 321,00 рублей, что составило 95,2% к годовому плану;</w:t>
      </w:r>
    </w:p>
    <w:p w:rsidR="005A41E5" w:rsidRDefault="005A41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2840"/>
        <w:gridCol w:w="1778"/>
      </w:tblGrid>
      <w:tr w:rsidR="009D3F44" w:rsidTr="00CA0B72">
        <w:trPr>
          <w:trHeight w:val="375"/>
        </w:trPr>
        <w:tc>
          <w:tcPr>
            <w:tcW w:w="5778" w:type="dxa"/>
          </w:tcPr>
          <w:p w:rsidR="009D3F44" w:rsidRPr="00C659F4" w:rsidRDefault="009D3F44" w:rsidP="00CA0B72">
            <w:pPr>
              <w:jc w:val="center"/>
              <w:rPr>
                <w:b/>
              </w:rPr>
            </w:pPr>
            <w:r w:rsidRPr="00C659F4">
              <w:rPr>
                <w:b/>
              </w:rPr>
              <w:lastRenderedPageBreak/>
              <w:t>№ НПА</w:t>
            </w:r>
          </w:p>
        </w:tc>
        <w:tc>
          <w:tcPr>
            <w:tcW w:w="2977" w:type="dxa"/>
          </w:tcPr>
          <w:p w:rsidR="009D3F44" w:rsidRPr="00C659F4" w:rsidRDefault="009D3F44" w:rsidP="00CA0B72">
            <w:pPr>
              <w:jc w:val="center"/>
              <w:rPr>
                <w:b/>
              </w:rPr>
            </w:pPr>
            <w:r w:rsidRPr="00C659F4">
              <w:rPr>
                <w:b/>
              </w:rPr>
              <w:t>Наименование работ</w:t>
            </w:r>
          </w:p>
        </w:tc>
        <w:tc>
          <w:tcPr>
            <w:tcW w:w="1843" w:type="dxa"/>
          </w:tcPr>
          <w:p w:rsidR="009D3F44" w:rsidRPr="00C659F4" w:rsidRDefault="009D3F44" w:rsidP="00CA0B72">
            <w:pPr>
              <w:jc w:val="center"/>
              <w:rPr>
                <w:b/>
              </w:rPr>
            </w:pPr>
            <w:r w:rsidRPr="00C659F4">
              <w:rPr>
                <w:b/>
              </w:rPr>
              <w:t>сумма</w:t>
            </w:r>
          </w:p>
        </w:tc>
      </w:tr>
      <w:tr w:rsidR="009D3F44" w:rsidTr="00CA0B72">
        <w:tc>
          <w:tcPr>
            <w:tcW w:w="5778" w:type="dxa"/>
          </w:tcPr>
          <w:p w:rsidR="009D3F44" w:rsidRDefault="009D3F44" w:rsidP="00CA0B72">
            <w:pPr>
              <w:jc w:val="both"/>
            </w:pPr>
            <w:r>
              <w:t>Распоряжение №10 от 26.01.2017г. «О выделении денежных средств из резервного фонда»</w:t>
            </w:r>
          </w:p>
        </w:tc>
        <w:tc>
          <w:tcPr>
            <w:tcW w:w="2977" w:type="dxa"/>
          </w:tcPr>
          <w:p w:rsidR="009D3F44" w:rsidRDefault="009D3F44" w:rsidP="00CA0B72">
            <w:pPr>
              <w:jc w:val="both"/>
            </w:pPr>
            <w:r>
              <w:t>Выполнение работ по замене глубинного насоса арт.скважину в д.Моготово</w:t>
            </w:r>
          </w:p>
        </w:tc>
        <w:tc>
          <w:tcPr>
            <w:tcW w:w="1843" w:type="dxa"/>
            <w:vAlign w:val="center"/>
          </w:tcPr>
          <w:p w:rsidR="009D3F44" w:rsidRDefault="009D3F44" w:rsidP="00CA0B72">
            <w:pPr>
              <w:jc w:val="center"/>
            </w:pPr>
            <w:r>
              <w:t>90 942,00</w:t>
            </w:r>
          </w:p>
        </w:tc>
      </w:tr>
      <w:tr w:rsidR="009D3F44" w:rsidTr="00CA0B72">
        <w:tc>
          <w:tcPr>
            <w:tcW w:w="5778" w:type="dxa"/>
          </w:tcPr>
          <w:p w:rsidR="009D3F44" w:rsidRDefault="009D3F44" w:rsidP="00CA0B72">
            <w:pPr>
              <w:jc w:val="both"/>
            </w:pPr>
            <w:r>
              <w:t>Распоряжение №16 от 30.01.2017г. «О выделении денежных средств из резервного фонда»</w:t>
            </w:r>
          </w:p>
        </w:tc>
        <w:tc>
          <w:tcPr>
            <w:tcW w:w="2977" w:type="dxa"/>
          </w:tcPr>
          <w:p w:rsidR="009D3F44" w:rsidRDefault="009D3F44" w:rsidP="00CA0B72">
            <w:pPr>
              <w:jc w:val="both"/>
            </w:pPr>
            <w:r>
              <w:t>Приобретение и выполнение работ по замене глубинного насоса на арт.скважине д. Муханино</w:t>
            </w:r>
          </w:p>
        </w:tc>
        <w:tc>
          <w:tcPr>
            <w:tcW w:w="1843" w:type="dxa"/>
            <w:vAlign w:val="center"/>
          </w:tcPr>
          <w:p w:rsidR="009D3F44" w:rsidRDefault="009D3F44" w:rsidP="00CA0B72">
            <w:pPr>
              <w:jc w:val="center"/>
            </w:pPr>
            <w:r>
              <w:t>134 560,00</w:t>
            </w:r>
          </w:p>
        </w:tc>
      </w:tr>
      <w:tr w:rsidR="009D3F44" w:rsidTr="00CA0B72">
        <w:tc>
          <w:tcPr>
            <w:tcW w:w="5778" w:type="dxa"/>
          </w:tcPr>
          <w:p w:rsidR="009D3F44" w:rsidRDefault="009D3F44" w:rsidP="00CA0B72">
            <w:pPr>
              <w:jc w:val="both"/>
            </w:pPr>
            <w:r>
              <w:t>Распоряжение №19 от 15.01.2017г. «О выделении денежных средств из резервного фонда»</w:t>
            </w:r>
          </w:p>
        </w:tc>
        <w:tc>
          <w:tcPr>
            <w:tcW w:w="2977" w:type="dxa"/>
          </w:tcPr>
          <w:p w:rsidR="009D3F44" w:rsidRDefault="009D3F44" w:rsidP="00CA0B72">
            <w:pPr>
              <w:jc w:val="both"/>
            </w:pPr>
            <w:r>
              <w:t>Выполнение работ по замене глубинного насоса арт.скважину в д.Сож</w:t>
            </w:r>
          </w:p>
        </w:tc>
        <w:tc>
          <w:tcPr>
            <w:tcW w:w="1843" w:type="dxa"/>
            <w:vAlign w:val="center"/>
          </w:tcPr>
          <w:p w:rsidR="009D3F44" w:rsidRDefault="009D3F44" w:rsidP="00CA0B72">
            <w:pPr>
              <w:jc w:val="center"/>
            </w:pPr>
            <w:r>
              <w:t>54 819,00</w:t>
            </w:r>
          </w:p>
        </w:tc>
      </w:tr>
      <w:tr w:rsidR="009D3F44" w:rsidTr="00CA0B72">
        <w:tc>
          <w:tcPr>
            <w:tcW w:w="5778" w:type="dxa"/>
          </w:tcPr>
          <w:p w:rsidR="009D3F44" w:rsidRDefault="009D3F44" w:rsidP="00CA0B72">
            <w:pPr>
              <w:jc w:val="both"/>
            </w:pPr>
          </w:p>
        </w:tc>
        <w:tc>
          <w:tcPr>
            <w:tcW w:w="2977" w:type="dxa"/>
          </w:tcPr>
          <w:p w:rsidR="009D3F44" w:rsidRDefault="009D3F44" w:rsidP="00CA0B72">
            <w:pPr>
              <w:jc w:val="both"/>
            </w:pPr>
            <w:r>
              <w:t>ИТОГО:</w:t>
            </w:r>
          </w:p>
        </w:tc>
        <w:tc>
          <w:tcPr>
            <w:tcW w:w="1843" w:type="dxa"/>
            <w:vAlign w:val="center"/>
          </w:tcPr>
          <w:p w:rsidR="009D3F44" w:rsidRDefault="009D3F44" w:rsidP="00CA0B72">
            <w:pPr>
              <w:jc w:val="center"/>
            </w:pPr>
            <w:r>
              <w:t>280 321,00</w:t>
            </w:r>
          </w:p>
        </w:tc>
      </w:tr>
    </w:tbl>
    <w:p w:rsidR="009D3F44" w:rsidRPr="009D3F44" w:rsidRDefault="009D3F44" w:rsidP="009D3F44">
      <w:pPr>
        <w:tabs>
          <w:tab w:val="left" w:pos="1455"/>
        </w:tabs>
        <w:rPr>
          <w:sz w:val="28"/>
          <w:szCs w:val="28"/>
        </w:rPr>
      </w:pPr>
      <w:r w:rsidRPr="009D3F44">
        <w:rPr>
          <w:sz w:val="28"/>
          <w:szCs w:val="28"/>
        </w:rPr>
        <w:t>5. Другие общегосударственные вопросы:</w:t>
      </w:r>
    </w:p>
    <w:p w:rsidR="009D3F44" w:rsidRPr="009D3F44" w:rsidRDefault="009D3F44" w:rsidP="009D3F44">
      <w:pPr>
        <w:tabs>
          <w:tab w:val="left" w:pos="1455"/>
        </w:tabs>
        <w:rPr>
          <w:sz w:val="28"/>
          <w:szCs w:val="28"/>
        </w:rPr>
      </w:pPr>
      <w:r w:rsidRPr="009D3F44">
        <w:rPr>
          <w:sz w:val="28"/>
          <w:szCs w:val="28"/>
        </w:rPr>
        <w:t xml:space="preserve">   При плане 914030,27 рублей исполнение составило 100% к годовому плану:</w:t>
      </w:r>
    </w:p>
    <w:p w:rsidR="009D3F44" w:rsidRPr="009D3F44" w:rsidRDefault="009D3F44" w:rsidP="009D3F44">
      <w:pPr>
        <w:tabs>
          <w:tab w:val="left" w:pos="1455"/>
        </w:tabs>
        <w:rPr>
          <w:sz w:val="28"/>
          <w:szCs w:val="28"/>
        </w:rPr>
      </w:pPr>
      <w:r w:rsidRPr="009D3F44">
        <w:rPr>
          <w:sz w:val="28"/>
          <w:szCs w:val="28"/>
        </w:rPr>
        <w:t xml:space="preserve">   -  </w:t>
      </w:r>
      <w:r w:rsidRPr="009D3F44">
        <w:rPr>
          <w:color w:val="000000"/>
          <w:sz w:val="28"/>
          <w:szCs w:val="28"/>
        </w:rPr>
        <w:t xml:space="preserve">Обеспечение содержания, обслуживания и распоряжения объектами муниципальной собственности  в муниципальном образовании  </w:t>
      </w:r>
      <w:r w:rsidRPr="009D3F44">
        <w:rPr>
          <w:sz w:val="28"/>
          <w:szCs w:val="28"/>
        </w:rPr>
        <w:t xml:space="preserve">при плане 5700,00  руб. исполнено на  100% плана (обучение 44-ФЗ);  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- </w:t>
      </w:r>
      <w:r w:rsidRPr="009D3F44">
        <w:rPr>
          <w:color w:val="000000"/>
          <w:sz w:val="28"/>
          <w:szCs w:val="28"/>
        </w:rPr>
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</w:r>
      <w:r w:rsidRPr="009D3F44">
        <w:rPr>
          <w:sz w:val="28"/>
          <w:szCs w:val="28"/>
        </w:rPr>
        <w:t xml:space="preserve">при плане 33 670,76  руб. исполнено на  100% плана (пени, судебные расходы);  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- Уплата налога на имущество при плане 872 241,00 руб. исполнено 872 241,00 рублей, что составило 100% плана;  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- Уплата прочих налогов, сборов и иных платежей при плане 2 418,51 руб. исполнено 2 418,51 руб., что составило 100% плана.  </w:t>
      </w:r>
    </w:p>
    <w:p w:rsidR="009D3F44" w:rsidRPr="009D3F44" w:rsidRDefault="009D3F44" w:rsidP="009D3F44">
      <w:pPr>
        <w:tabs>
          <w:tab w:val="left" w:pos="1455"/>
        </w:tabs>
        <w:rPr>
          <w:sz w:val="28"/>
          <w:szCs w:val="28"/>
        </w:rPr>
      </w:pPr>
      <w:r w:rsidRPr="009D3F44">
        <w:rPr>
          <w:sz w:val="28"/>
          <w:szCs w:val="28"/>
        </w:rPr>
        <w:t>6. Национальная оборона: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-  осуществление первичного воинского учета на территориях, где отсутствуют военные комиссариаты при годовом плане 264 300,00 рублей исполнение составило 100% (исполнение: заработная плата с начислением 68,5%, связь 1%, увеличение стоимости основных средств 17,0%, увеличение стоимости материальных запасов 12,4%, коммунальные услуги 1,1%) .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>7. Дорожное хозяйство (дорожные фонды)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 При плане 3 251 282,05 рублей исполнение составило 90,4% к годовому плану в сумме 2 941 512,84 рублей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>- Расходы за счет муниципального дорожного фонда на содержание автомобильных дорог и дворовых территорий  при годовом плане 1 663 800,54рублей исполнено 1 357 024,84 рублей, что составило 81,6 % к годовому плану (Исполнено: транспортные услуги за счет дорожного фонда 15,4%, работы и услуги за счет дорожного фонда 70%, прочие работы услуги 14,6%);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>- Софинансирование расходов на проектирование и строительство автомобильных дорог местного значения исполнено в размере 1 781,51 руб. на 100%;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- Субсидии на капитальный ремонт и ремонт автомобильных дорог общего пользования местного значения при годовом плане </w:t>
      </w:r>
      <w:r w:rsidRPr="009D3F44">
        <w:rPr>
          <w:bCs/>
          <w:sz w:val="28"/>
          <w:szCs w:val="28"/>
        </w:rPr>
        <w:t>1 585 700,00</w:t>
      </w:r>
      <w:r w:rsidRPr="009D3F44">
        <w:rPr>
          <w:sz w:val="28"/>
          <w:szCs w:val="28"/>
        </w:rPr>
        <w:t xml:space="preserve"> рублей исполнено </w:t>
      </w:r>
      <w:r w:rsidRPr="009D3F44">
        <w:rPr>
          <w:bCs/>
          <w:sz w:val="28"/>
          <w:szCs w:val="28"/>
        </w:rPr>
        <w:lastRenderedPageBreak/>
        <w:t>1 582 706,49</w:t>
      </w:r>
      <w:r w:rsidRPr="009D3F44">
        <w:rPr>
          <w:sz w:val="28"/>
          <w:szCs w:val="28"/>
        </w:rPr>
        <w:t xml:space="preserve"> рублей, что составило 99,8% к годовому плану (Департамент Смоленской области по транспорту и дорожному хозяйству)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>8.Мероприятия по землеустройству и землепользованию при плане 235 120,00 рублей исполнено 181 120 руб. что составило 77,0% (кадастровые, градостроительные, межевые работы);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>9.Жилищно  хозяйство: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 При плане 280 442,2 рублей исполнение составило 75% к годовому плану в сумме 210224,08рублей: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 - Основные мероприятия по оплате взносов на капитальный ремонт муниципального жилого фонда при годовом плане  186 178,20 рублей исполнено 115960,08  рублей 62,3% к годовому плану;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- Работы услуги по содержанию муниципального имущества при годовом плане 94 264,00 рублей исполнены на 100%.  (ремонт крыши муниципального помещения)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>11.Коммунальное хозяйство.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  При плане 1 428 542,92 рублей исполнение составило 94,2% к годовому плану в сумме 1 345 842,02 рублей: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      - прочая закупка товаров, работ и услуг для государственных нужд в сфере коммунального хозяйства при годовом плане  752 761,04 рублей исполнено 738 785,02 рублей, что составило 98,1% к годовому плану (Исполнение: коммунальные услуги 22,4%, работы  и услуги по содержанию имущества 54,5%,прочие работы 2,2% увеличение стоимости основных средств 1,1%, увеличение стоимости материальных запасов 19,8%);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  - субсидии на возмещение убытков по баням при плане 675 781,88 рублей исполнено 607 057,00 рублей, что составило 89,8% к годовому плану;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>12. Благоустройство: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   При плане 1 515 197,34 рублей исполнение составило 91,8% к годовому плану в сумме 14 390 229,84 рублей: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  - </w:t>
      </w:r>
      <w:r w:rsidRPr="009D3F44">
        <w:rPr>
          <w:bCs/>
          <w:sz w:val="28"/>
          <w:szCs w:val="28"/>
        </w:rPr>
        <w:t>Основные мероприятия в рамках МП Энергосбережение и энергоэффективность по уличному освещению</w:t>
      </w:r>
      <w:r w:rsidRPr="009D3F44">
        <w:rPr>
          <w:sz w:val="28"/>
          <w:szCs w:val="28"/>
        </w:rPr>
        <w:t xml:space="preserve"> при плане </w:t>
      </w:r>
      <w:r w:rsidRPr="009D3F44">
        <w:rPr>
          <w:bCs/>
          <w:sz w:val="28"/>
          <w:szCs w:val="28"/>
        </w:rPr>
        <w:t>1 245 572,31</w:t>
      </w:r>
      <w:r w:rsidRPr="009D3F44">
        <w:rPr>
          <w:sz w:val="28"/>
          <w:szCs w:val="28"/>
        </w:rPr>
        <w:t xml:space="preserve"> рублей исполнено на </w:t>
      </w:r>
      <w:r w:rsidRPr="009D3F44">
        <w:rPr>
          <w:bCs/>
          <w:sz w:val="28"/>
          <w:szCs w:val="28"/>
        </w:rPr>
        <w:t xml:space="preserve">1 122 919,54 руб., что составило </w:t>
      </w:r>
      <w:r w:rsidRPr="009D3F44">
        <w:rPr>
          <w:sz w:val="28"/>
          <w:szCs w:val="28"/>
        </w:rPr>
        <w:t>90,2% к годовому плану (Исполнено : уличное освещение 68,1%, работы и услуги по содержанию имущества 3,2%, прочие работы и услуги 17,4% финансирование прочих расходов по содержанию других учреждений 11,1%, прочие расходы 0,2%) ;</w:t>
      </w:r>
    </w:p>
    <w:p w:rsidR="009D3F44" w:rsidRPr="009D3F44" w:rsidRDefault="009D3F44" w:rsidP="009D3F44">
      <w:pPr>
        <w:tabs>
          <w:tab w:val="left" w:pos="1455"/>
        </w:tabs>
        <w:jc w:val="both"/>
        <w:rPr>
          <w:sz w:val="28"/>
          <w:szCs w:val="28"/>
        </w:rPr>
      </w:pPr>
      <w:r w:rsidRPr="009D3F44">
        <w:rPr>
          <w:sz w:val="28"/>
          <w:szCs w:val="28"/>
        </w:rPr>
        <w:t xml:space="preserve">     - прочие мероприятия по благоустройству в сфере коммунального хозяйства поселений при плане </w:t>
      </w:r>
      <w:r w:rsidRPr="009D3F44">
        <w:rPr>
          <w:bCs/>
          <w:sz w:val="28"/>
          <w:szCs w:val="28"/>
        </w:rPr>
        <w:t xml:space="preserve">267 310,30 </w:t>
      </w:r>
      <w:r w:rsidRPr="009D3F44">
        <w:rPr>
          <w:sz w:val="28"/>
          <w:szCs w:val="28"/>
        </w:rPr>
        <w:t xml:space="preserve"> рублей исполнено 100% (Исполнено: работы и услуги по содержанию имущества 79,8%, прочие работы, услуги 17,5%, увеличение основных средств 2,7%);</w:t>
      </w:r>
    </w:p>
    <w:p w:rsidR="00F13B26" w:rsidRPr="00F13B26" w:rsidRDefault="00F13B26">
      <w:pPr>
        <w:rPr>
          <w:sz w:val="28"/>
          <w:szCs w:val="28"/>
        </w:rPr>
      </w:pPr>
    </w:p>
    <w:p w:rsidR="009C7751" w:rsidRPr="00F13B26" w:rsidRDefault="00F13B26" w:rsidP="009D3F44">
      <w:pPr>
        <w:jc w:val="both"/>
        <w:rPr>
          <w:sz w:val="28"/>
          <w:szCs w:val="28"/>
        </w:rPr>
      </w:pPr>
      <w:r w:rsidRPr="00F13B26">
        <w:rPr>
          <w:rStyle w:val="a3"/>
          <w:color w:val="141414"/>
          <w:sz w:val="28"/>
          <w:szCs w:val="28"/>
        </w:rPr>
        <w:t xml:space="preserve">Подводя итог проделанной работе </w:t>
      </w:r>
      <w:r w:rsidRPr="00F13B26">
        <w:rPr>
          <w:color w:val="141414"/>
          <w:sz w:val="28"/>
          <w:szCs w:val="28"/>
        </w:rPr>
        <w:t xml:space="preserve"> хочется сказать слова благодарности всем, кто участвовал в этой работе, кто не остался в стороне. Это наши полномоченные, которые всегда помогали нам в координации действий и работе с населением, всегда обращали наше внимание на важные проблемы. Мы очень благодарны школьным бригадам, а так же всем организациям и жителям за проделанную работу в 201</w:t>
      </w:r>
      <w:r w:rsidR="009D41EB">
        <w:rPr>
          <w:color w:val="141414"/>
          <w:sz w:val="28"/>
          <w:szCs w:val="28"/>
        </w:rPr>
        <w:t>7</w:t>
      </w:r>
      <w:r w:rsidRPr="00F13B26">
        <w:rPr>
          <w:color w:val="141414"/>
          <w:sz w:val="28"/>
          <w:szCs w:val="28"/>
        </w:rPr>
        <w:t xml:space="preserve"> году.</w:t>
      </w:r>
    </w:p>
    <w:sectPr w:rsidR="009C7751" w:rsidRPr="00F13B26" w:rsidSect="00480C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51"/>
    <w:rsid w:val="002045DB"/>
    <w:rsid w:val="00302607"/>
    <w:rsid w:val="00480C5C"/>
    <w:rsid w:val="005A41E5"/>
    <w:rsid w:val="006F5D1B"/>
    <w:rsid w:val="0085137A"/>
    <w:rsid w:val="009C7751"/>
    <w:rsid w:val="009D3F44"/>
    <w:rsid w:val="009D41EB"/>
    <w:rsid w:val="00F1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866F3-419C-4BAD-9CA0-4FDE20B9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7751"/>
    <w:rPr>
      <w:b/>
      <w:bCs/>
    </w:rPr>
  </w:style>
  <w:style w:type="paragraph" w:customStyle="1" w:styleId="msolistparagraph0">
    <w:name w:val="msolistparagraph"/>
    <w:basedOn w:val="a"/>
    <w:rsid w:val="009C775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9C775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9C7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2019-04-03T09:10:00Z</dcterms:created>
  <dcterms:modified xsi:type="dcterms:W3CDTF">2019-04-03T09:10:00Z</dcterms:modified>
</cp:coreProperties>
</file>