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-457835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165A92" w:rsidRPr="00DE5057" w:rsidRDefault="00165A92" w:rsidP="00165A92">
      <w:pPr>
        <w:pStyle w:val="2"/>
        <w:jc w:val="center"/>
        <w:rPr>
          <w:sz w:val="32"/>
          <w:szCs w:val="32"/>
        </w:rPr>
      </w:pPr>
      <w:r w:rsidRPr="00DE5057">
        <w:rPr>
          <w:sz w:val="32"/>
          <w:szCs w:val="32"/>
        </w:rPr>
        <w:t>РЕШЕНИЕ</w:t>
      </w:r>
    </w:p>
    <w:p w:rsidR="00165A92" w:rsidRPr="00DF5899" w:rsidRDefault="00165A92" w:rsidP="00165A92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165A92" w:rsidRPr="00DF5899" w:rsidRDefault="00165A92" w:rsidP="00165A9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 xml:space="preserve">от </w:t>
      </w:r>
      <w:r w:rsidRPr="00FB0E05">
        <w:rPr>
          <w:rFonts w:ascii="Times New Roman" w:hAnsi="Times New Roman"/>
          <w:sz w:val="28"/>
          <w:szCs w:val="28"/>
          <w:highlight w:val="yellow"/>
        </w:rPr>
        <w:t>2</w:t>
      </w:r>
      <w:r w:rsidR="00E07914">
        <w:rPr>
          <w:rFonts w:ascii="Times New Roman" w:hAnsi="Times New Roman"/>
          <w:sz w:val="28"/>
          <w:szCs w:val="28"/>
        </w:rPr>
        <w:t>7</w:t>
      </w:r>
      <w:r w:rsidR="008A5285">
        <w:rPr>
          <w:rFonts w:ascii="Times New Roman" w:hAnsi="Times New Roman"/>
          <w:sz w:val="28"/>
          <w:szCs w:val="28"/>
        </w:rPr>
        <w:t xml:space="preserve"> января</w:t>
      </w:r>
      <w:r w:rsidRPr="002669A0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>20</w:t>
      </w:r>
      <w:r w:rsidR="00596C5E">
        <w:rPr>
          <w:rFonts w:ascii="Times New Roman" w:hAnsi="Times New Roman"/>
          <w:sz w:val="28"/>
          <w:szCs w:val="28"/>
        </w:rPr>
        <w:t>2</w:t>
      </w:r>
      <w:r w:rsidR="00977529">
        <w:rPr>
          <w:rFonts w:ascii="Times New Roman" w:hAnsi="Times New Roman"/>
          <w:sz w:val="28"/>
          <w:szCs w:val="28"/>
        </w:rPr>
        <w:t>2</w:t>
      </w:r>
      <w:r w:rsidR="00596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</w:t>
      </w:r>
      <w:r w:rsidRPr="009E6E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E5057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 xml:space="preserve">   № </w:t>
      </w:r>
      <w:r w:rsidR="008A5285">
        <w:rPr>
          <w:rFonts w:ascii="Times New Roman" w:hAnsi="Times New Roman"/>
          <w:sz w:val="28"/>
          <w:szCs w:val="28"/>
        </w:rPr>
        <w:t>1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65A92" w:rsidTr="00165A92">
        <w:tc>
          <w:tcPr>
            <w:tcW w:w="5139" w:type="dxa"/>
          </w:tcPr>
          <w:p w:rsidR="00165A92" w:rsidRDefault="00165A92" w:rsidP="00977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плана работы Совета депутатов </w:t>
            </w:r>
            <w:r w:rsidRPr="00165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Талашкинского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 на 202</w:t>
            </w:r>
            <w:r w:rsidR="00977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140" w:type="dxa"/>
          </w:tcPr>
          <w:p w:rsidR="00165A92" w:rsidRDefault="00165A92" w:rsidP="00A74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A92" w:rsidRDefault="00165A92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165A92" w:rsidRP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165A9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Совета депутатов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на 202</w:t>
      </w:r>
      <w:r w:rsidR="0097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165A92" w:rsidRPr="00DD7E25" w:rsidRDefault="00165A92" w:rsidP="00165A9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Смоленског</w:t>
      </w:r>
      <w:r>
        <w:rPr>
          <w:rFonts w:ascii="Times New Roman" w:hAnsi="Times New Roman"/>
          <w:sz w:val="28"/>
          <w:szCs w:val="28"/>
        </w:rPr>
        <w:t>о района Смоленской области    _</w:t>
      </w:r>
      <w:r w:rsidRPr="00DD7E25">
        <w:rPr>
          <w:rFonts w:ascii="Times New Roman" w:hAnsi="Times New Roman"/>
          <w:sz w:val="28"/>
          <w:szCs w:val="28"/>
        </w:rPr>
        <w:t xml:space="preserve">_____________         </w:t>
      </w:r>
      <w:r w:rsidRPr="00F4772A">
        <w:rPr>
          <w:rFonts w:ascii="Times New Roman" w:hAnsi="Times New Roman"/>
          <w:b/>
          <w:sz w:val="28"/>
          <w:szCs w:val="28"/>
        </w:rPr>
        <w:t>И.Ю. Бабикова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                                                           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270A81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</w:p>
    <w:p w:rsidR="00A74A8F" w:rsidRPr="00A74A8F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</w:t>
      </w:r>
    </w:p>
    <w:p w:rsidR="00A74A8F" w:rsidRPr="00A74A8F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B0E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="00E0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8A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97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8A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65A92" w:rsidRDefault="00165A92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  <w:t xml:space="preserve">  </w:t>
      </w:r>
      <w:r w:rsidRPr="00A74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Совета депутатов </w:t>
      </w:r>
      <w:r w:rsidR="0016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 на 202</w:t>
      </w:r>
      <w:r w:rsidR="00977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127"/>
        <w:gridCol w:w="3402"/>
      </w:tblGrid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графиков личного приема депутатами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работы Совета депутатов за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внеочередных заседаний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устными и письменными обращениями граждан, предприятий, организаций, учреждений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5B27BA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67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отчете </w:t>
            </w:r>
            <w:r w:rsidR="00673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 о результатах своей деятельности, в том числе о решении вопросов, поставленных Советом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и выполнении плана работы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D62412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информации Администрации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 проведении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и подготовке к пожароопасному весенне-летнему периоду 20</w:t>
            </w:r>
            <w:r w:rsidR="00673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проекта отчета об исполнении бюджета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="006609CC"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="006609CC"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267A6B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267A6B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назначении публичных слушаний, установлении </w:t>
            </w:r>
            <w:proofErr w:type="gramStart"/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порядка учета предложений Совета депутатов</w:t>
            </w:r>
            <w:proofErr w:type="gramEnd"/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«Об утверждении проекта отчета об исполнении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="008A5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за 202</w:t>
            </w:r>
            <w:r w:rsidR="00977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6739C8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Default="006739C8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проекта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мероприятиях, посвященных 7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 годовщины Победы в Великой Отечественной войне 1941-1945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прох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ождения отопительного сезона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на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объектов жилищно – коммунальной сферы сельского поселения к  работе в осенне-зимний период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готовности объектов ЖКХ, жилого фонда к отопительному сезону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управляющая организация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публичных слушаний, установлении </w:t>
            </w: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 учета предложений Совета депутатов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96458A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бюджете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96458A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 и дополнений в Устав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и дополнений в отдельные нормативно правовые акты и признание </w:t>
            </w: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некоторых нормативно правовых актов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нормативно правовые акты по местным налогам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граждан депутатами Совета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депутатов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графиком приема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муниципального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образования, депутаты</w:t>
            </w:r>
          </w:p>
        </w:tc>
      </w:tr>
      <w:tr w:rsidR="00DE5057" w:rsidRPr="00A74A8F" w:rsidTr="00DE5057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благоустройстве и озеленении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0736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ному комплексу и ЖКХ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расходовании денежных средств из резервного фонда Администрации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отчете постоянно действующих комиссий о результатах деятельности за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Совета депутатов, депутаты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96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9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перспективном плане работы Совета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202</w:t>
            </w:r>
            <w:r w:rsidR="0097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</w:tbl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5D5" w:rsidRPr="00FE0E1F" w:rsidRDefault="009A25D5">
      <w:pPr>
        <w:rPr>
          <w:rFonts w:ascii="Times New Roman" w:hAnsi="Times New Roman" w:cs="Times New Roman"/>
          <w:sz w:val="28"/>
          <w:szCs w:val="28"/>
        </w:rPr>
      </w:pPr>
    </w:p>
    <w:sectPr w:rsidR="009A25D5" w:rsidRPr="00FE0E1F" w:rsidSect="00165A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CD3"/>
    <w:multiLevelType w:val="multilevel"/>
    <w:tmpl w:val="E5F8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8F"/>
    <w:rsid w:val="0007369C"/>
    <w:rsid w:val="00165A92"/>
    <w:rsid w:val="00267A6B"/>
    <w:rsid w:val="00270A81"/>
    <w:rsid w:val="00596C5E"/>
    <w:rsid w:val="005B27BA"/>
    <w:rsid w:val="006609CC"/>
    <w:rsid w:val="006739C8"/>
    <w:rsid w:val="006B7EB3"/>
    <w:rsid w:val="00867FFD"/>
    <w:rsid w:val="008A5285"/>
    <w:rsid w:val="008D186A"/>
    <w:rsid w:val="0096458A"/>
    <w:rsid w:val="00977529"/>
    <w:rsid w:val="009A25D5"/>
    <w:rsid w:val="00A74A8F"/>
    <w:rsid w:val="00A9463F"/>
    <w:rsid w:val="00BE3675"/>
    <w:rsid w:val="00CB217A"/>
    <w:rsid w:val="00D62412"/>
    <w:rsid w:val="00DE5057"/>
    <w:rsid w:val="00DF4481"/>
    <w:rsid w:val="00E07914"/>
    <w:rsid w:val="00FB0E05"/>
    <w:rsid w:val="00FB43EA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1"/>
  </w:style>
  <w:style w:type="paragraph" w:styleId="1">
    <w:name w:val="heading 1"/>
    <w:basedOn w:val="a"/>
    <w:link w:val="10"/>
    <w:uiPriority w:val="9"/>
    <w:qFormat/>
    <w:rsid w:val="00A7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8F"/>
    <w:rPr>
      <w:b/>
      <w:bCs/>
    </w:rPr>
  </w:style>
  <w:style w:type="table" w:styleId="a5">
    <w:name w:val="Table Grid"/>
    <w:basedOn w:val="a1"/>
    <w:uiPriority w:val="59"/>
    <w:rsid w:val="001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8F"/>
    <w:rPr>
      <w:b/>
      <w:bCs/>
    </w:rPr>
  </w:style>
  <w:style w:type="table" w:styleId="a5">
    <w:name w:val="Table Grid"/>
    <w:basedOn w:val="a1"/>
    <w:uiPriority w:val="59"/>
    <w:rsid w:val="001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Talashkinskoe</cp:lastModifiedBy>
  <cp:revision>10</cp:revision>
  <cp:lastPrinted>2021-01-28T09:09:00Z</cp:lastPrinted>
  <dcterms:created xsi:type="dcterms:W3CDTF">2021-01-25T07:41:00Z</dcterms:created>
  <dcterms:modified xsi:type="dcterms:W3CDTF">2022-02-22T07:17:00Z</dcterms:modified>
</cp:coreProperties>
</file>