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BC" w:rsidRPr="00C365D0" w:rsidRDefault="008A77BC" w:rsidP="009A0566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365D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761030" wp14:editId="7657DAAD">
            <wp:simplePos x="0" y="0"/>
            <wp:positionH relativeFrom="column">
              <wp:posOffset>2686050</wp:posOffset>
            </wp:positionH>
            <wp:positionV relativeFrom="paragraph">
              <wp:posOffset>-447675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9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7BC" w:rsidRDefault="008A77BC" w:rsidP="008A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A77BC" w:rsidRPr="008A77BC" w:rsidRDefault="008A77BC" w:rsidP="008A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77BC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8A77BC" w:rsidRPr="008A77BC" w:rsidRDefault="008A77BC" w:rsidP="008A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77BC">
        <w:rPr>
          <w:rFonts w:ascii="Times New Roman" w:hAnsi="Times New Roman" w:cs="Times New Roman"/>
          <w:b/>
          <w:sz w:val="28"/>
          <w:szCs w:val="24"/>
        </w:rPr>
        <w:t>ТАЛАШКИНСКОГО СЕЛЬСКОГО ПОСЕЛЕНИЯ</w:t>
      </w:r>
    </w:p>
    <w:p w:rsidR="008A77BC" w:rsidRPr="008A77BC" w:rsidRDefault="008A77BC" w:rsidP="008A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77BC">
        <w:rPr>
          <w:rFonts w:ascii="Times New Roman" w:hAnsi="Times New Roman" w:cs="Times New Roman"/>
          <w:b/>
          <w:sz w:val="28"/>
          <w:szCs w:val="24"/>
        </w:rPr>
        <w:t>СМОЛЕН</w:t>
      </w:r>
      <w:r w:rsidR="009A0566">
        <w:rPr>
          <w:rFonts w:ascii="Times New Roman" w:hAnsi="Times New Roman" w:cs="Times New Roman"/>
          <w:b/>
          <w:sz w:val="28"/>
          <w:szCs w:val="24"/>
        </w:rPr>
        <w:t>С</w:t>
      </w:r>
      <w:r w:rsidRPr="008A77BC">
        <w:rPr>
          <w:rFonts w:ascii="Times New Roman" w:hAnsi="Times New Roman" w:cs="Times New Roman"/>
          <w:b/>
          <w:sz w:val="28"/>
          <w:szCs w:val="24"/>
        </w:rPr>
        <w:t>КОГО РАЙОНА СМОЛЕН</w:t>
      </w:r>
      <w:r w:rsidR="009A0566">
        <w:rPr>
          <w:rFonts w:ascii="Times New Roman" w:hAnsi="Times New Roman" w:cs="Times New Roman"/>
          <w:b/>
          <w:sz w:val="28"/>
          <w:szCs w:val="24"/>
        </w:rPr>
        <w:t>С</w:t>
      </w:r>
      <w:r w:rsidRPr="008A77BC">
        <w:rPr>
          <w:rFonts w:ascii="Times New Roman" w:hAnsi="Times New Roman" w:cs="Times New Roman"/>
          <w:b/>
          <w:sz w:val="28"/>
          <w:szCs w:val="24"/>
        </w:rPr>
        <w:t>КОЙ ОБЛАСТИ</w:t>
      </w:r>
    </w:p>
    <w:p w:rsidR="008A77BC" w:rsidRDefault="008A77BC" w:rsidP="008A77B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A77BC" w:rsidRPr="008A77BC" w:rsidRDefault="008A77BC" w:rsidP="009A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77BC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DF2293" w:rsidRDefault="00DF2293" w:rsidP="008A77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2293" w:rsidRDefault="009A0566" w:rsidP="008A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77BC">
        <w:rPr>
          <w:rFonts w:ascii="Times New Roman" w:hAnsi="Times New Roman" w:cs="Times New Roman"/>
          <w:sz w:val="28"/>
          <w:szCs w:val="28"/>
        </w:rPr>
        <w:t xml:space="preserve">т «__» ________ </w:t>
      </w:r>
      <w:r w:rsidR="00DF2293">
        <w:rPr>
          <w:rFonts w:ascii="Times New Roman" w:hAnsi="Times New Roman" w:cs="Times New Roman"/>
          <w:sz w:val="28"/>
          <w:szCs w:val="28"/>
        </w:rPr>
        <w:t xml:space="preserve">2022г.                                                 </w:t>
      </w:r>
      <w:r w:rsidR="008A77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2293">
        <w:rPr>
          <w:rFonts w:ascii="Times New Roman" w:hAnsi="Times New Roman" w:cs="Times New Roman"/>
          <w:sz w:val="28"/>
          <w:szCs w:val="28"/>
        </w:rPr>
        <w:t xml:space="preserve">   № </w:t>
      </w:r>
      <w:r w:rsidR="008A77BC">
        <w:rPr>
          <w:rFonts w:ascii="Times New Roman" w:hAnsi="Times New Roman" w:cs="Times New Roman"/>
          <w:sz w:val="28"/>
          <w:szCs w:val="28"/>
        </w:rPr>
        <w:t>___</w:t>
      </w:r>
    </w:p>
    <w:p w:rsidR="00DF2293" w:rsidRDefault="00DF2293" w:rsidP="008A7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7BC" w:rsidRDefault="00DF2293" w:rsidP="008A77BC">
      <w:pPr>
        <w:tabs>
          <w:tab w:val="left" w:pos="6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BC" w:rsidRDefault="00DF2293" w:rsidP="008A77BC">
      <w:pPr>
        <w:tabs>
          <w:tab w:val="left" w:pos="6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услуги </w:t>
      </w:r>
    </w:p>
    <w:p w:rsidR="00F65AEF" w:rsidRDefault="00DF2293" w:rsidP="00F65AEF">
      <w:pPr>
        <w:tabs>
          <w:tab w:val="left" w:pos="6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5AEF"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предоставления </w:t>
      </w:r>
    </w:p>
    <w:p w:rsidR="00F65AEF" w:rsidRDefault="00F65AEF" w:rsidP="00F65AEF">
      <w:pPr>
        <w:tabs>
          <w:tab w:val="left" w:pos="6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AEF" w:rsidRDefault="00F65AEF" w:rsidP="00F65AEF">
      <w:pPr>
        <w:tabs>
          <w:tab w:val="left" w:pos="6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или муниципальной </w:t>
      </w:r>
    </w:p>
    <w:p w:rsidR="00DF2293" w:rsidRDefault="00F65AEF" w:rsidP="00F65AEF">
      <w:pPr>
        <w:tabs>
          <w:tab w:val="left" w:pos="6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собственности»</w:t>
      </w:r>
    </w:p>
    <w:p w:rsidR="009A0566" w:rsidRDefault="009A0566" w:rsidP="008A77BC">
      <w:pPr>
        <w:tabs>
          <w:tab w:val="left" w:pos="63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88C" w:rsidRDefault="0024788C" w:rsidP="009A0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566" w:rsidRPr="009A0566" w:rsidRDefault="00C65845" w:rsidP="00C658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Pr="002C7BF1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7BF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C7BF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F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7BF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C7BF1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F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7BF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C7BF1">
        <w:rPr>
          <w:rFonts w:ascii="Times New Roman" w:hAnsi="Times New Roman" w:cs="Times New Roman"/>
          <w:sz w:val="28"/>
          <w:szCs w:val="28"/>
        </w:rPr>
        <w:t xml:space="preserve"> от 27.07.2010 №210-ФЗ «Об организации предоставления государственных и муниципальных услуг»;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F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C7BF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C7BF1">
        <w:rPr>
          <w:rFonts w:ascii="Times New Roman" w:hAnsi="Times New Roman" w:cs="Times New Roman"/>
          <w:sz w:val="28"/>
          <w:szCs w:val="28"/>
        </w:rPr>
        <w:t xml:space="preserve"> от 24.07.2007 №221-ФЗ «О государственном кадастре недвижимости»;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F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C7BF1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13.09.2011г. №475 «Об утверждении перечня документов, необходимых для приобретения прав на земельный участок»;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0566" w:rsidRPr="009A0566">
        <w:rPr>
          <w:rFonts w:ascii="Times New Roman" w:hAnsi="Times New Roman" w:cs="Times New Roman"/>
          <w:sz w:val="28"/>
        </w:rPr>
        <w:t xml:space="preserve">руководствуясь Уставом Талашкинского сельского поселения Смоленского района Смоленской области, </w:t>
      </w:r>
    </w:p>
    <w:p w:rsidR="00F65AEF" w:rsidRDefault="00F65AEF" w:rsidP="009A0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0566" w:rsidRDefault="009A0566" w:rsidP="009A0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0566">
        <w:rPr>
          <w:rFonts w:ascii="Times New Roman" w:hAnsi="Times New Roman" w:cs="Times New Roman"/>
          <w:sz w:val="28"/>
        </w:rPr>
        <w:t>АДМИНИСТРАЦИЯ ТАЛАШКИНСКОГО СЕЛЬСКОГО ПОСЕЛЕНИЯ СМОЛЕНСКОГО РАЙОНА СМОЛЕНСКОЙ ОБЛАСТИ ПОСТАНОВЛЯЕТ:</w:t>
      </w:r>
    </w:p>
    <w:p w:rsidR="00F65AEF" w:rsidRPr="009A0566" w:rsidRDefault="00F65AEF" w:rsidP="009A0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788C" w:rsidRDefault="009A0566" w:rsidP="00F65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0566">
        <w:rPr>
          <w:rFonts w:ascii="Times New Roman" w:hAnsi="Times New Roman" w:cs="Times New Roman"/>
          <w:sz w:val="28"/>
        </w:rPr>
        <w:t>1.</w:t>
      </w:r>
      <w:r w:rsidRPr="009A0566">
        <w:rPr>
          <w:rFonts w:ascii="Times New Roman" w:hAnsi="Times New Roman" w:cs="Times New Roman"/>
          <w:sz w:val="28"/>
        </w:rPr>
        <w:tab/>
        <w:t xml:space="preserve">Утвердить Административный регламент по предоставлению муниципальной услуги </w:t>
      </w:r>
      <w:r w:rsidR="0024788C" w:rsidRPr="0024788C">
        <w:rPr>
          <w:rFonts w:ascii="Times New Roman" w:hAnsi="Times New Roman" w:cs="Times New Roman"/>
          <w:sz w:val="28"/>
        </w:rPr>
        <w:t>«</w:t>
      </w:r>
      <w:r w:rsidR="00F65AEF" w:rsidRPr="00F65AEF">
        <w:rPr>
          <w:rFonts w:ascii="Times New Roman" w:hAnsi="Times New Roman" w:cs="Times New Roman"/>
          <w:sz w:val="28"/>
        </w:rPr>
        <w:t>Предварительное согласование предоставления</w:t>
      </w:r>
      <w:r w:rsidR="00F65AEF">
        <w:rPr>
          <w:rFonts w:ascii="Times New Roman" w:hAnsi="Times New Roman" w:cs="Times New Roman"/>
          <w:sz w:val="28"/>
        </w:rPr>
        <w:t xml:space="preserve"> </w:t>
      </w:r>
      <w:r w:rsidR="00F65AEF" w:rsidRPr="00F65AEF">
        <w:rPr>
          <w:rFonts w:ascii="Times New Roman" w:hAnsi="Times New Roman" w:cs="Times New Roman"/>
          <w:sz w:val="28"/>
        </w:rPr>
        <w:t>земельного участка, находящегося в государственной или муниципальной</w:t>
      </w:r>
      <w:r w:rsidR="00F65AEF">
        <w:rPr>
          <w:rFonts w:ascii="Times New Roman" w:hAnsi="Times New Roman" w:cs="Times New Roman"/>
          <w:sz w:val="28"/>
        </w:rPr>
        <w:t xml:space="preserve"> </w:t>
      </w:r>
      <w:r w:rsidR="00F65AEF" w:rsidRPr="00F65AEF">
        <w:rPr>
          <w:rFonts w:ascii="Times New Roman" w:hAnsi="Times New Roman" w:cs="Times New Roman"/>
          <w:sz w:val="28"/>
        </w:rPr>
        <w:t>собственности</w:t>
      </w:r>
      <w:r w:rsidR="0024788C" w:rsidRPr="0024788C">
        <w:rPr>
          <w:rFonts w:ascii="Times New Roman" w:hAnsi="Times New Roman" w:cs="Times New Roman"/>
          <w:sz w:val="28"/>
        </w:rPr>
        <w:t>»</w:t>
      </w:r>
      <w:r w:rsidR="0024788C">
        <w:rPr>
          <w:rFonts w:ascii="Times New Roman" w:hAnsi="Times New Roman" w:cs="Times New Roman"/>
          <w:sz w:val="28"/>
        </w:rPr>
        <w:t>.</w:t>
      </w:r>
    </w:p>
    <w:p w:rsidR="009A0566" w:rsidRPr="009A0566" w:rsidRDefault="009A0566" w:rsidP="00247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0566">
        <w:rPr>
          <w:rFonts w:ascii="Times New Roman" w:hAnsi="Times New Roman" w:cs="Times New Roman"/>
          <w:sz w:val="28"/>
        </w:rPr>
        <w:t>2.</w:t>
      </w:r>
      <w:r w:rsidRPr="009A0566">
        <w:rPr>
          <w:rFonts w:ascii="Times New Roman" w:hAnsi="Times New Roman" w:cs="Times New Roman"/>
          <w:sz w:val="28"/>
        </w:rPr>
        <w:tab/>
        <w:t>Опубликовать настоящее постановление на официальном сайте Администрации Талашкинского сельского поселения Смоленского района Смоленской области.</w:t>
      </w:r>
    </w:p>
    <w:p w:rsidR="009A0566" w:rsidRDefault="009A0566" w:rsidP="009A0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0566">
        <w:rPr>
          <w:rFonts w:ascii="Times New Roman" w:hAnsi="Times New Roman" w:cs="Times New Roman"/>
          <w:sz w:val="28"/>
        </w:rPr>
        <w:t>3.</w:t>
      </w:r>
      <w:r w:rsidRPr="009A0566">
        <w:rPr>
          <w:rFonts w:ascii="Times New Roman" w:hAnsi="Times New Roman" w:cs="Times New Roman"/>
          <w:sz w:val="28"/>
        </w:rPr>
        <w:tab/>
      </w:r>
      <w:proofErr w:type="gramStart"/>
      <w:r w:rsidRPr="009A0566">
        <w:rPr>
          <w:rFonts w:ascii="Times New Roman" w:hAnsi="Times New Roman" w:cs="Times New Roman"/>
          <w:sz w:val="28"/>
        </w:rPr>
        <w:t>Контроль за</w:t>
      </w:r>
      <w:proofErr w:type="gramEnd"/>
      <w:r w:rsidRPr="009A0566">
        <w:rPr>
          <w:rFonts w:ascii="Times New Roman" w:hAnsi="Times New Roman" w:cs="Times New Roman"/>
          <w:sz w:val="28"/>
        </w:rPr>
        <w:t xml:space="preserve"> исполнением данного постановления оставляю за собой.</w:t>
      </w:r>
    </w:p>
    <w:p w:rsidR="009A0566" w:rsidRDefault="009A0566" w:rsidP="009A05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788C" w:rsidRDefault="0024788C" w:rsidP="009A05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4788C" w:rsidRDefault="0024788C" w:rsidP="009A05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A0566" w:rsidRPr="009A0566" w:rsidRDefault="009A0566" w:rsidP="009A05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0566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A0566" w:rsidRPr="009A0566" w:rsidRDefault="009A0566" w:rsidP="009A05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0566">
        <w:rPr>
          <w:rFonts w:ascii="Times New Roman" w:hAnsi="Times New Roman" w:cs="Times New Roman"/>
          <w:sz w:val="28"/>
        </w:rPr>
        <w:t>Талашкинского сельского поселения</w:t>
      </w:r>
    </w:p>
    <w:p w:rsidR="009A0566" w:rsidRPr="00CE425A" w:rsidRDefault="009A0566" w:rsidP="009A05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0566">
        <w:rPr>
          <w:rFonts w:ascii="Times New Roman" w:hAnsi="Times New Roman" w:cs="Times New Roman"/>
          <w:sz w:val="28"/>
        </w:rPr>
        <w:t xml:space="preserve">Смоленского района Смоленской области     </w:t>
      </w:r>
      <w:r w:rsidR="00FB2457">
        <w:rPr>
          <w:rFonts w:ascii="Times New Roman" w:hAnsi="Times New Roman" w:cs="Times New Roman"/>
          <w:sz w:val="28"/>
        </w:rPr>
        <w:t xml:space="preserve">        </w:t>
      </w:r>
      <w:r w:rsidRPr="009A0566">
        <w:rPr>
          <w:rFonts w:ascii="Times New Roman" w:hAnsi="Times New Roman" w:cs="Times New Roman"/>
          <w:sz w:val="28"/>
        </w:rPr>
        <w:t xml:space="preserve">                           </w:t>
      </w:r>
      <w:r w:rsidRPr="009A0566">
        <w:rPr>
          <w:rFonts w:ascii="Times New Roman" w:hAnsi="Times New Roman" w:cs="Times New Roman"/>
          <w:b/>
          <w:sz w:val="28"/>
        </w:rPr>
        <w:t>И.Ю. Бабикова</w:t>
      </w:r>
    </w:p>
    <w:p w:rsidR="008A77BC" w:rsidRPr="008A77BC" w:rsidRDefault="00F65AEF" w:rsidP="008A77B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</w:t>
      </w:r>
      <w:r w:rsidR="008A77BC" w:rsidRPr="008A77BC">
        <w:rPr>
          <w:rFonts w:ascii="Times New Roman" w:hAnsi="Times New Roman" w:cs="Times New Roman"/>
          <w:color w:val="000000"/>
          <w:sz w:val="28"/>
          <w:szCs w:val="28"/>
        </w:rPr>
        <w:t>твержден</w:t>
      </w:r>
    </w:p>
    <w:p w:rsidR="008A77BC" w:rsidRPr="008A77BC" w:rsidRDefault="008A77BC" w:rsidP="008A77B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77BC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8A77BC" w:rsidRPr="008A77BC" w:rsidRDefault="008A77BC" w:rsidP="008A77B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77BC">
        <w:rPr>
          <w:rFonts w:ascii="Times New Roman" w:hAnsi="Times New Roman" w:cs="Times New Roman"/>
          <w:color w:val="000000"/>
          <w:sz w:val="28"/>
          <w:szCs w:val="28"/>
        </w:rPr>
        <w:t xml:space="preserve">Талашкинского сельского поселения </w:t>
      </w:r>
    </w:p>
    <w:p w:rsidR="008A77BC" w:rsidRPr="008A77BC" w:rsidRDefault="008A77BC" w:rsidP="008A77B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A77BC">
        <w:rPr>
          <w:rFonts w:ascii="Times New Roman" w:hAnsi="Times New Roman" w:cs="Times New Roman"/>
          <w:color w:val="000000"/>
          <w:sz w:val="28"/>
          <w:szCs w:val="28"/>
        </w:rPr>
        <w:t>Смоленского района Смоленской области</w:t>
      </w:r>
    </w:p>
    <w:p w:rsidR="008A77BC" w:rsidRPr="008A77BC" w:rsidRDefault="008A77BC" w:rsidP="008A77B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77B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A77B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A77B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77B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A7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BC" w:rsidRDefault="008A77BC" w:rsidP="00FB2457">
      <w:pPr>
        <w:shd w:val="clear" w:color="auto" w:fill="FFFFFF"/>
        <w:spacing w:after="0"/>
        <w:rPr>
          <w:color w:val="000000"/>
          <w:sz w:val="28"/>
          <w:szCs w:val="28"/>
        </w:rPr>
      </w:pPr>
    </w:p>
    <w:p w:rsidR="008A77BC" w:rsidRPr="008A77BC" w:rsidRDefault="008A77BC" w:rsidP="00FB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7BC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8A77BC" w:rsidRPr="008A77BC" w:rsidRDefault="008A77BC" w:rsidP="00FB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77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муниципальной услуги </w:t>
      </w:r>
      <w:r w:rsidR="0024788C" w:rsidRPr="0024788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65AEF" w:rsidRPr="00F65AEF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Предварительное согласование предоставления</w:t>
      </w:r>
      <w:r w:rsidR="00F65A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65AEF" w:rsidRPr="00F65AEF">
        <w:rPr>
          <w:rFonts w:ascii="Times New Roman" w:hAnsi="Times New Roman" w:cs="Times New Roman"/>
          <w:b/>
          <w:color w:val="000000"/>
          <w:sz w:val="28"/>
          <w:szCs w:val="28"/>
        </w:rPr>
        <w:t>земельного участка, находящегося в</w:t>
      </w:r>
      <w:r w:rsidR="00F65A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65AEF" w:rsidRPr="00F65AEF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 или муниципальной</w:t>
      </w:r>
      <w:r w:rsidR="00F65A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65AEF" w:rsidRPr="00F65AEF">
        <w:rPr>
          <w:rFonts w:ascii="Times New Roman" w:hAnsi="Times New Roman" w:cs="Times New Roman"/>
          <w:b/>
          <w:color w:val="000000"/>
          <w:sz w:val="28"/>
          <w:szCs w:val="28"/>
        </w:rPr>
        <w:t>собственности</w:t>
      </w:r>
      <w:r w:rsidR="0024788C" w:rsidRPr="0024788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A77BC" w:rsidRDefault="008A77BC" w:rsidP="00FB2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293" w:rsidRPr="008A77BC" w:rsidRDefault="00DF2293" w:rsidP="00FB2457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7B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A77BC" w:rsidRPr="008A77BC" w:rsidRDefault="008A77BC" w:rsidP="00893629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A6483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b/>
          <w:sz w:val="28"/>
          <w:szCs w:val="28"/>
        </w:rPr>
        <w:t xml:space="preserve">  1.1. </w:t>
      </w:r>
      <w:r w:rsidR="001A6483" w:rsidRPr="002C7BF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r w:rsidR="00C65845">
        <w:rPr>
          <w:rFonts w:ascii="Times New Roman" w:hAnsi="Times New Roman" w:cs="Times New Roman"/>
          <w:b/>
          <w:sz w:val="28"/>
          <w:szCs w:val="28"/>
        </w:rPr>
        <w:t>.</w:t>
      </w:r>
    </w:p>
    <w:p w:rsidR="00187523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оказания муниципальной услуги «Предварительное согласование предоставления земельного участка находящегося в государственной или муниципальной собственности», (далее – Административный регламент) разработан в соответствии с Федеральным законом от 27.07.2010г. № 210-ФЗ «Об организации предоставления государственных и муниципальных услуг» в целях повышения качества предоставления муниципальной услуги.  </w:t>
      </w:r>
    </w:p>
    <w:p w:rsidR="001A6483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BF1">
        <w:rPr>
          <w:rFonts w:ascii="Times New Roman" w:hAnsi="Times New Roman" w:cs="Times New Roman"/>
          <w:sz w:val="28"/>
          <w:szCs w:val="28"/>
        </w:rPr>
        <w:t>Предметом регулирования настоящего Регламента являются отношения, возникающие между физическими лицами (граждане Российской Федерации, иностранные граждане), юридическими лицами или их уполномоченными представителями (далее – заявители) и Администрацией Талашкинского сельского поселения  (далее - Администрация), связанные с предоставлением муниципальной услуги «Предварительное согласование предоставления земельного участка находящегося в государственной или муниципальной собственности».</w:t>
      </w:r>
      <w:proofErr w:type="gramEnd"/>
    </w:p>
    <w:p w:rsidR="001A6483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b/>
          <w:sz w:val="28"/>
          <w:szCs w:val="28"/>
        </w:rPr>
        <w:t>1.</w:t>
      </w:r>
      <w:r w:rsidR="001A6483" w:rsidRPr="002C7BF1">
        <w:rPr>
          <w:rFonts w:ascii="Times New Roman" w:hAnsi="Times New Roman" w:cs="Times New Roman"/>
          <w:b/>
          <w:sz w:val="28"/>
          <w:szCs w:val="28"/>
        </w:rPr>
        <w:t>2</w:t>
      </w:r>
      <w:r w:rsidRPr="002C7B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6483" w:rsidRPr="002C7BF1">
        <w:rPr>
          <w:rFonts w:ascii="Times New Roman" w:hAnsi="Times New Roman" w:cs="Times New Roman"/>
          <w:b/>
          <w:sz w:val="28"/>
          <w:szCs w:val="28"/>
        </w:rPr>
        <w:t xml:space="preserve">Требования к предоставлению муниципальной услуги. </w:t>
      </w:r>
    </w:p>
    <w:p w:rsidR="00187523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требования к предоставлению муниципальной услуги «Предварительное согласование предоставления земельного участка находящегося в государственной или муниципальной собственности», определяет сроки и последовательность действий (административные процедуры) при рассмотрении обращений заявителей,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      </w:t>
      </w:r>
    </w:p>
    <w:p w:rsidR="001A6483" w:rsidRPr="002C7BF1" w:rsidRDefault="001A648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BF1">
        <w:rPr>
          <w:rFonts w:ascii="Times New Roman" w:hAnsi="Times New Roman" w:cs="Times New Roman"/>
          <w:b/>
          <w:sz w:val="28"/>
          <w:szCs w:val="28"/>
        </w:rPr>
        <w:t>1.3. Описание заявителей.</w:t>
      </w:r>
    </w:p>
    <w:p w:rsidR="00187523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Правом на получение муниципальной услуги, указанной в Регламенте, обладают заявители, заинтересованные в последующем предоставлении в собственность, аренду, постоянное (бессрочное) пользование, безвозмездное пользование земельных участков, находящихся в государственной или муниципальной собственности без проведения торгов, если:</w:t>
      </w:r>
    </w:p>
    <w:p w:rsidR="00187523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- границы земельного участка подлежат уточнению в соответствии с федеральным законом «О государственном кадастре недвижимости»;</w:t>
      </w:r>
    </w:p>
    <w:p w:rsidR="00187523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- земельный участок предстоит образовать.</w:t>
      </w:r>
    </w:p>
    <w:p w:rsidR="00187523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lastRenderedPageBreak/>
        <w:t>Заявители имеют право на неоднократное обращение за предоставлением муниципальной услуги.</w:t>
      </w:r>
    </w:p>
    <w:p w:rsidR="00187523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 xml:space="preserve">    </w:t>
      </w:r>
      <w:r w:rsidR="001A6483" w:rsidRPr="002C7BF1">
        <w:rPr>
          <w:rFonts w:ascii="Times New Roman" w:hAnsi="Times New Roman" w:cs="Times New Roman"/>
          <w:b/>
          <w:sz w:val="28"/>
          <w:szCs w:val="28"/>
        </w:rPr>
        <w:t xml:space="preserve">  1.4</w:t>
      </w:r>
      <w:r w:rsidRPr="002C7BF1">
        <w:rPr>
          <w:rFonts w:ascii="Times New Roman" w:hAnsi="Times New Roman" w:cs="Times New Roman"/>
          <w:b/>
          <w:sz w:val="28"/>
          <w:szCs w:val="28"/>
        </w:rPr>
        <w:t>. Порядок информирования о предоставлении муниципальной услуги.</w:t>
      </w:r>
    </w:p>
    <w:p w:rsidR="00187523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187523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 xml:space="preserve">      - посредством размещения соответствующей информации (полного текста регламента, бланков заявлений, адресов и телефонов) на официальном сайте Администрации Талашкинского сельского поселения Смоленского района Смоленской области;</w:t>
      </w:r>
    </w:p>
    <w:p w:rsidR="00187523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 xml:space="preserve"> - на информационном стенде Администрации Талашкинского сельского поселения Смоленского района Смоленской области;</w:t>
      </w:r>
    </w:p>
    <w:p w:rsidR="00187523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­  с использованием средств телефонной связи;</w:t>
      </w:r>
    </w:p>
    <w:p w:rsidR="00187523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­   в многофункциональном центре (далее – МФЦ).</w:t>
      </w:r>
    </w:p>
    <w:p w:rsidR="00187523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C7BF1">
        <w:rPr>
          <w:rFonts w:ascii="Times New Roman" w:hAnsi="Times New Roman" w:cs="Times New Roman"/>
          <w:sz w:val="28"/>
          <w:szCs w:val="28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  <w:proofErr w:type="gramEnd"/>
    </w:p>
    <w:p w:rsidR="00187523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 xml:space="preserve">    Информацию о ходе рассмотрения заявления о предоставлении муниципальной услуги, поданного при личном обращении или почтовым отправлением, Заявитель может получить по телефону или на личном приеме. </w:t>
      </w:r>
    </w:p>
    <w:p w:rsidR="00187523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 в электронном виде через официальный сайт Российской Федерации и официальный сайт Администрации Талашкинского сельского поселения. </w:t>
      </w:r>
    </w:p>
    <w:p w:rsidR="00187523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 xml:space="preserve">При обращении Заявителя по телефону ответ на телефонный звонок должен начинаться с информации о наименовании органа, в который обратился гражданин, фамилии, имени, отчестве и должности специалиста, принявшего телефонный звонок. Время телефонного разговора не должно превышать 10 минут.    При невозможности специалиста Администрации, принявшего звонок, самостоятельно ответить на поставленные вопросы, телефонный звонок должен </w:t>
      </w:r>
      <w:proofErr w:type="gramStart"/>
      <w:r w:rsidRPr="002C7BF1">
        <w:rPr>
          <w:rFonts w:ascii="Times New Roman" w:hAnsi="Times New Roman" w:cs="Times New Roman"/>
          <w:sz w:val="28"/>
          <w:szCs w:val="28"/>
        </w:rPr>
        <w:t>быть переадресован другому специалисту или же обратившемуся лицу сообщается</w:t>
      </w:r>
      <w:proofErr w:type="gramEnd"/>
      <w:r w:rsidRPr="002C7BF1">
        <w:rPr>
          <w:rFonts w:ascii="Times New Roman" w:hAnsi="Times New Roman" w:cs="Times New Roman"/>
          <w:sz w:val="28"/>
          <w:szCs w:val="28"/>
        </w:rPr>
        <w:t xml:space="preserve"> номер телефона, по которому можно получить интересующую его информацию.</w:t>
      </w:r>
    </w:p>
    <w:p w:rsidR="00187523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должна содержать:</w:t>
      </w:r>
    </w:p>
    <w:p w:rsidR="00187523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- сведения о порядке получения муниципальной услуги;</w:t>
      </w:r>
    </w:p>
    <w:p w:rsidR="00187523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- адрес места и график приема заявлений для предоставления муниципальной услуги;</w:t>
      </w:r>
    </w:p>
    <w:p w:rsidR="00187523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187523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- сведения о результате оказания услуги и порядке передачи результата Заявителю.</w:t>
      </w:r>
    </w:p>
    <w:p w:rsidR="00187523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 xml:space="preserve">     Информирование Заявителей устно на личном приеме ведется в порядке живой очереди. Максимальный срок ожидания в очереди – 15 минут. Длительность устного информирования при личном обращении не может превышать 20 минут.</w:t>
      </w:r>
    </w:p>
    <w:p w:rsidR="00F65AEF" w:rsidRPr="002C7BF1" w:rsidRDefault="0018752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 xml:space="preserve">     Письменное информирование осуществляет</w:t>
      </w:r>
      <w:r w:rsidR="001A6483" w:rsidRPr="002C7BF1">
        <w:rPr>
          <w:rFonts w:ascii="Times New Roman" w:hAnsi="Times New Roman" w:cs="Times New Roman"/>
          <w:sz w:val="28"/>
          <w:szCs w:val="28"/>
        </w:rPr>
        <w:t>ся на основании поступившего в А</w:t>
      </w:r>
      <w:r w:rsidRPr="002C7BF1">
        <w:rPr>
          <w:rFonts w:ascii="Times New Roman" w:hAnsi="Times New Roman" w:cs="Times New Roman"/>
          <w:sz w:val="28"/>
          <w:szCs w:val="28"/>
        </w:rPr>
        <w:t>дминистрацию обращения Заявителя о процедуре предоставления муниципальной услуги. По результатам рас</w:t>
      </w:r>
      <w:r w:rsidR="001A6483" w:rsidRPr="002C7BF1">
        <w:rPr>
          <w:rFonts w:ascii="Times New Roman" w:hAnsi="Times New Roman" w:cs="Times New Roman"/>
          <w:sz w:val="28"/>
          <w:szCs w:val="28"/>
        </w:rPr>
        <w:t>смотрения обращения специалист А</w:t>
      </w:r>
      <w:r w:rsidRPr="002C7BF1">
        <w:rPr>
          <w:rFonts w:ascii="Times New Roman" w:hAnsi="Times New Roman" w:cs="Times New Roman"/>
          <w:sz w:val="28"/>
          <w:szCs w:val="28"/>
        </w:rPr>
        <w:t xml:space="preserve">дминистрации обеспечивает подготовку исчерпывающего ответа. Подготовка </w:t>
      </w:r>
      <w:r w:rsidRPr="002C7BF1">
        <w:rPr>
          <w:rFonts w:ascii="Times New Roman" w:hAnsi="Times New Roman" w:cs="Times New Roman"/>
          <w:sz w:val="28"/>
          <w:szCs w:val="28"/>
        </w:rPr>
        <w:lastRenderedPageBreak/>
        <w:t>ответа на обращение Заявителя не может превышать 30 дней со дня его регистрации в администрации в порядке, установленном Федеральным законом от 02.05.2006г. №59-ФЗ «О порядке рассмотрения обращений граждан Российской Федерации».</w:t>
      </w:r>
    </w:p>
    <w:p w:rsidR="001A6483" w:rsidRPr="002C7BF1" w:rsidRDefault="001A648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483" w:rsidRPr="002C7BF1" w:rsidRDefault="001A6483" w:rsidP="002C7BF1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BF1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1A6483" w:rsidRPr="002C7BF1" w:rsidRDefault="001A6483" w:rsidP="002C7B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483" w:rsidRPr="002C7BF1" w:rsidRDefault="001A648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BF1">
        <w:rPr>
          <w:rFonts w:ascii="Times New Roman" w:hAnsi="Times New Roman" w:cs="Times New Roman"/>
          <w:b/>
          <w:sz w:val="28"/>
          <w:szCs w:val="28"/>
        </w:rPr>
        <w:t xml:space="preserve">2.1. Наименование муниципальной услуги. </w:t>
      </w:r>
    </w:p>
    <w:p w:rsidR="001A6483" w:rsidRPr="002C7BF1" w:rsidRDefault="001A6483" w:rsidP="002C7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услуги, порядок предоставления которой определяется настоящим административным регламентом: «Предварительное согласование предоставления земельного участка, находящегося в государственной или муниципальной собственности» (далее – муниципальная услуга).    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BF1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 предос</w:t>
      </w:r>
      <w:r w:rsidR="00C65845">
        <w:rPr>
          <w:rFonts w:ascii="Times New Roman" w:hAnsi="Times New Roman" w:cs="Times New Roman"/>
          <w:b/>
          <w:sz w:val="28"/>
          <w:szCs w:val="28"/>
        </w:rPr>
        <w:t>тавляющего муниципальную услугу.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Органом, непосредственно предоставляющим муниципальную услугу, является Администрация Талашкинского сельского поселения Смоленского района Смоленской области (далее - Администрация).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proofErr w:type="gramStart"/>
      <w:r w:rsidRPr="002C7BF1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Смоленский район, Талашкинское сельское поселение, с. Талашкино, ул. Ленина, д. 7.</w:t>
      </w:r>
      <w:proofErr w:type="gramEnd"/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BF1">
        <w:rPr>
          <w:rFonts w:ascii="Times New Roman" w:hAnsi="Times New Roman" w:cs="Times New Roman"/>
          <w:sz w:val="28"/>
          <w:szCs w:val="28"/>
        </w:rPr>
        <w:t>Почтовый адрес:  214512, Российская Федерация, Смоленская область, Смоленский район, Талашкинское сельское поселение, с. Талашкино, ул. Ленина, д. 7.</w:t>
      </w:r>
      <w:proofErr w:type="gramEnd"/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Адрес электронной почты: talaskino.sh2013@yandex.ru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Контактный телефон: 8 (4812) 36-13-32.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1A6483" w:rsidRPr="002C7BF1" w:rsidTr="00CE4A0D">
        <w:tc>
          <w:tcPr>
            <w:tcW w:w="3402" w:type="dxa"/>
          </w:tcPr>
          <w:p w:rsidR="001A6483" w:rsidRPr="002C7BF1" w:rsidRDefault="001A6483" w:rsidP="002C7BF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C7BF1">
              <w:rPr>
                <w:sz w:val="28"/>
                <w:szCs w:val="28"/>
              </w:rPr>
              <w:t>понедельник</w:t>
            </w:r>
          </w:p>
        </w:tc>
        <w:tc>
          <w:tcPr>
            <w:tcW w:w="5529" w:type="dxa"/>
          </w:tcPr>
          <w:p w:rsidR="001A6483" w:rsidRPr="002C7BF1" w:rsidRDefault="001A6483" w:rsidP="002C7BF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C7BF1">
              <w:rPr>
                <w:sz w:val="28"/>
                <w:szCs w:val="28"/>
              </w:rPr>
              <w:t>с 8.00 до 17.00</w:t>
            </w:r>
          </w:p>
        </w:tc>
      </w:tr>
      <w:tr w:rsidR="001A6483" w:rsidRPr="002C7BF1" w:rsidTr="00CE4A0D">
        <w:tc>
          <w:tcPr>
            <w:tcW w:w="3402" w:type="dxa"/>
          </w:tcPr>
          <w:p w:rsidR="001A6483" w:rsidRPr="002C7BF1" w:rsidRDefault="001A6483" w:rsidP="002C7BF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C7BF1">
              <w:rPr>
                <w:sz w:val="28"/>
                <w:szCs w:val="28"/>
              </w:rPr>
              <w:t>вторник</w:t>
            </w:r>
          </w:p>
        </w:tc>
        <w:tc>
          <w:tcPr>
            <w:tcW w:w="5529" w:type="dxa"/>
          </w:tcPr>
          <w:p w:rsidR="001A6483" w:rsidRPr="002C7BF1" w:rsidRDefault="001A6483" w:rsidP="002C7BF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C7BF1">
              <w:rPr>
                <w:sz w:val="28"/>
                <w:szCs w:val="28"/>
              </w:rPr>
              <w:t>с 8.00 до 17.00</w:t>
            </w:r>
          </w:p>
        </w:tc>
      </w:tr>
      <w:tr w:rsidR="001A6483" w:rsidRPr="002C7BF1" w:rsidTr="00CE4A0D">
        <w:tc>
          <w:tcPr>
            <w:tcW w:w="3402" w:type="dxa"/>
          </w:tcPr>
          <w:p w:rsidR="001A6483" w:rsidRPr="002C7BF1" w:rsidRDefault="001A6483" w:rsidP="002C7BF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C7BF1">
              <w:rPr>
                <w:sz w:val="28"/>
                <w:szCs w:val="28"/>
              </w:rPr>
              <w:t>среда</w:t>
            </w:r>
          </w:p>
        </w:tc>
        <w:tc>
          <w:tcPr>
            <w:tcW w:w="5529" w:type="dxa"/>
          </w:tcPr>
          <w:p w:rsidR="001A6483" w:rsidRPr="002C7BF1" w:rsidRDefault="001A6483" w:rsidP="002C7BF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C7BF1">
              <w:rPr>
                <w:sz w:val="28"/>
                <w:szCs w:val="28"/>
              </w:rPr>
              <w:t>не приемный день, работа с документами</w:t>
            </w:r>
          </w:p>
        </w:tc>
      </w:tr>
      <w:tr w:rsidR="001A6483" w:rsidRPr="002C7BF1" w:rsidTr="00CE4A0D">
        <w:tc>
          <w:tcPr>
            <w:tcW w:w="3402" w:type="dxa"/>
          </w:tcPr>
          <w:p w:rsidR="001A6483" w:rsidRPr="002C7BF1" w:rsidRDefault="001A6483" w:rsidP="002C7BF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C7BF1">
              <w:rPr>
                <w:sz w:val="28"/>
                <w:szCs w:val="28"/>
              </w:rPr>
              <w:t>четверг</w:t>
            </w:r>
          </w:p>
        </w:tc>
        <w:tc>
          <w:tcPr>
            <w:tcW w:w="5529" w:type="dxa"/>
          </w:tcPr>
          <w:p w:rsidR="001A6483" w:rsidRPr="002C7BF1" w:rsidRDefault="001A6483" w:rsidP="002C7BF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C7BF1">
              <w:rPr>
                <w:sz w:val="28"/>
                <w:szCs w:val="28"/>
              </w:rPr>
              <w:t>с 8.00 до 17.00</w:t>
            </w:r>
          </w:p>
        </w:tc>
      </w:tr>
      <w:tr w:rsidR="001A6483" w:rsidRPr="002C7BF1" w:rsidTr="00CE4A0D">
        <w:tc>
          <w:tcPr>
            <w:tcW w:w="3402" w:type="dxa"/>
          </w:tcPr>
          <w:p w:rsidR="001A6483" w:rsidRPr="002C7BF1" w:rsidRDefault="001A6483" w:rsidP="002C7BF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C7BF1">
              <w:rPr>
                <w:sz w:val="28"/>
                <w:szCs w:val="28"/>
              </w:rPr>
              <w:t>пятница</w:t>
            </w:r>
          </w:p>
        </w:tc>
        <w:tc>
          <w:tcPr>
            <w:tcW w:w="5529" w:type="dxa"/>
          </w:tcPr>
          <w:p w:rsidR="001A6483" w:rsidRPr="002C7BF1" w:rsidRDefault="001A6483" w:rsidP="002C7BF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C7BF1">
              <w:rPr>
                <w:sz w:val="28"/>
                <w:szCs w:val="28"/>
              </w:rPr>
              <w:t>с 8.00 до 17.00</w:t>
            </w:r>
          </w:p>
        </w:tc>
      </w:tr>
      <w:tr w:rsidR="001A6483" w:rsidRPr="002C7BF1" w:rsidTr="00CE4A0D">
        <w:tc>
          <w:tcPr>
            <w:tcW w:w="3402" w:type="dxa"/>
          </w:tcPr>
          <w:p w:rsidR="001A6483" w:rsidRPr="002C7BF1" w:rsidRDefault="001A6483" w:rsidP="002C7BF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C7BF1">
              <w:rPr>
                <w:sz w:val="28"/>
                <w:szCs w:val="28"/>
              </w:rPr>
              <w:t>суббота</w:t>
            </w:r>
          </w:p>
        </w:tc>
        <w:tc>
          <w:tcPr>
            <w:tcW w:w="5529" w:type="dxa"/>
          </w:tcPr>
          <w:p w:rsidR="001A6483" w:rsidRPr="002C7BF1" w:rsidRDefault="001A6483" w:rsidP="002C7BF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C7BF1">
              <w:rPr>
                <w:sz w:val="28"/>
                <w:szCs w:val="28"/>
              </w:rPr>
              <w:t>выходной день</w:t>
            </w:r>
          </w:p>
        </w:tc>
      </w:tr>
      <w:tr w:rsidR="001A6483" w:rsidRPr="002C7BF1" w:rsidTr="00CE4A0D">
        <w:tc>
          <w:tcPr>
            <w:tcW w:w="3402" w:type="dxa"/>
          </w:tcPr>
          <w:p w:rsidR="001A6483" w:rsidRPr="002C7BF1" w:rsidRDefault="001A6483" w:rsidP="002C7BF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C7BF1">
              <w:rPr>
                <w:sz w:val="28"/>
                <w:szCs w:val="28"/>
              </w:rPr>
              <w:t>воскресенье</w:t>
            </w:r>
          </w:p>
        </w:tc>
        <w:tc>
          <w:tcPr>
            <w:tcW w:w="5529" w:type="dxa"/>
          </w:tcPr>
          <w:p w:rsidR="001A6483" w:rsidRPr="002C7BF1" w:rsidRDefault="001A6483" w:rsidP="002C7BF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C7BF1">
              <w:rPr>
                <w:sz w:val="28"/>
                <w:szCs w:val="28"/>
              </w:rPr>
              <w:t>выходной день</w:t>
            </w:r>
          </w:p>
        </w:tc>
      </w:tr>
    </w:tbl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 xml:space="preserve">Перерыв с 13-00 до 14-00 час. 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 xml:space="preserve">  </w:t>
      </w:r>
      <w:r w:rsidRPr="002C7BF1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услуги.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услуги, предусмотренной Административным регламентом, является: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- решение администрации о предварительном согласовании предоставления земельного участка;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- решение об отказе в предварительном согласовании предоставления земельного участка.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BF1">
        <w:rPr>
          <w:rFonts w:ascii="Times New Roman" w:hAnsi="Times New Roman" w:cs="Times New Roman"/>
          <w:b/>
          <w:sz w:val="28"/>
          <w:szCs w:val="28"/>
        </w:rPr>
        <w:t xml:space="preserve">2.4.Срок предоставления муниципальной услуги. 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 xml:space="preserve"> Общий срок предоставления муниципальной услуги составляет: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BF1">
        <w:rPr>
          <w:rFonts w:ascii="Times New Roman" w:hAnsi="Times New Roman" w:cs="Times New Roman"/>
          <w:sz w:val="28"/>
          <w:szCs w:val="28"/>
        </w:rPr>
        <w:lastRenderedPageBreak/>
        <w:t>­   67 календарных дней со дня поступления заявления о предварительном согласовании предоставления земельного участка (в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деятельности);</w:t>
      </w:r>
      <w:proofErr w:type="gramEnd"/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­   30 календарных дней со дня поступления заявления о предварительном согласовании предоставления земельного участка (в остальных случаях).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 xml:space="preserve">    В случае подачи заявителем документов через многофункциональный центр, срок предоставления муниципальной услуги исчисляется со дня передачи многофункциональным центром полного пакета документов, необходимых для оказания муниципальной услуги, в Администрацию Талашкинского сельского поселения.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b/>
          <w:sz w:val="28"/>
          <w:szCs w:val="28"/>
        </w:rPr>
        <w:t xml:space="preserve">2.5. Правовые основания для предоставления муниципальной услуги. 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- Федеральный закон от 27.07.2010 №210-ФЗ «Об организации предоставления государственных и муниципальных услуг»;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- Федеральный закон от 24.07.2007 №221-ФЗ «О государственном кадастре недвижимости»;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BF1">
        <w:rPr>
          <w:rFonts w:ascii="Times New Roman" w:hAnsi="Times New Roman" w:cs="Times New Roman"/>
          <w:sz w:val="28"/>
          <w:szCs w:val="28"/>
        </w:rPr>
        <w:t>- Приказ Минэкономразвития России от 27.11.2014 N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Pr="002C7BF1">
        <w:rPr>
          <w:rFonts w:ascii="Times New Roman" w:hAnsi="Times New Roman" w:cs="Times New Roman"/>
          <w:sz w:val="28"/>
          <w:szCs w:val="28"/>
        </w:rPr>
        <w:t xml:space="preserve"> участков на кадастровом плане территории, подготовка которой осуществляется в форме документа на бумажном носителе»;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- Приказ Министерства экономического развития Российской Федерации от 13.09.2011г. №475 «Об утверждении перечня документов, необходимых для приобретения прав на земельный участок»;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- Устав Талашкинского сельского поселения Смоленского района Смоленской области.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BF1">
        <w:rPr>
          <w:rFonts w:ascii="Times New Roman" w:hAnsi="Times New Roman" w:cs="Times New Roman"/>
          <w:b/>
          <w:sz w:val="28"/>
          <w:szCs w:val="28"/>
        </w:rPr>
        <w:t xml:space="preserve">  2.6. Перечень документов необходимых для получения муниципальной услуги.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2.6.1.Для получения муниципальной услуги заявителем (заявителями) подается заявление о предварительном согласовании предоставления земельного участка (Приложение 1 к настоящему Регламенту).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BF1">
        <w:rPr>
          <w:rFonts w:ascii="Times New Roman" w:hAnsi="Times New Roman" w:cs="Times New Roman"/>
          <w:sz w:val="28"/>
          <w:szCs w:val="28"/>
        </w:rPr>
        <w:lastRenderedPageBreak/>
        <w:t>­   фамилия, имя и (при наличии) отчество, место жительства заявителя, реквизиты документа, удостоверяющего личность заявителя (для физических лиц - граждан Российской Федерации, иностранных граждан);</w:t>
      </w:r>
      <w:proofErr w:type="gramEnd"/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­  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­   кадастровый номер земельного участка, заявление,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"О государственном кадастре недвижимости";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­  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BF1">
        <w:rPr>
          <w:rFonts w:ascii="Times New Roman" w:hAnsi="Times New Roman" w:cs="Times New Roman"/>
          <w:sz w:val="28"/>
          <w:szCs w:val="28"/>
        </w:rPr>
        <w:t>­  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­   основание предоставления земельного участка без проведения торгов в соответствие с пунктом 2 статьи 39.3, статьей 39.5, пунктом 2 статьи 39.6 или пунктом 2 статьи 39.10 Земельного  Кодекса РФ;</w:t>
      </w:r>
    </w:p>
    <w:p w:rsidR="009A3568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­  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­   цель использования земельного участка;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­   реквизиты решения об изъятии земельного участка для государственных или муниципальных ну</w:t>
      </w:r>
      <w:proofErr w:type="gramStart"/>
      <w:r w:rsidRPr="002C7BF1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2C7BF1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 xml:space="preserve">­  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2C7BF1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2C7BF1">
        <w:rPr>
          <w:rFonts w:ascii="Times New Roman" w:hAnsi="Times New Roman" w:cs="Times New Roman"/>
          <w:sz w:val="28"/>
          <w:szCs w:val="28"/>
        </w:rPr>
        <w:t xml:space="preserve"> документом и (или) проектом;</w:t>
      </w:r>
    </w:p>
    <w:p w:rsidR="001A6483" w:rsidRPr="002C7BF1" w:rsidRDefault="001A6483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­   почтовый адрес и (или) адрес электронной почты для связи с заявителем.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2.6.2. К заявлению прилагаются: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а)   копия документа, удостоверяющего личность заявителя или его уполномоченного представителя;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б)   документ, подтверждающий права (полномочия) уполномоченного представителя в случае, если с заявлением обращается представитель заявителя;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в)   заверенный перевод на русский язык документов: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-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2C7BF1">
        <w:rPr>
          <w:rFonts w:ascii="Times New Roman" w:hAnsi="Times New Roman" w:cs="Times New Roman"/>
          <w:sz w:val="28"/>
          <w:szCs w:val="28"/>
        </w:rPr>
        <w:t>удостоверяющих</w:t>
      </w:r>
      <w:proofErr w:type="gramEnd"/>
      <w:r w:rsidRPr="002C7BF1">
        <w:rPr>
          <w:rFonts w:ascii="Times New Roman" w:hAnsi="Times New Roman" w:cs="Times New Roman"/>
          <w:sz w:val="28"/>
          <w:szCs w:val="28"/>
        </w:rPr>
        <w:t xml:space="preserve"> личность заявителя, в случае, если заявителем является иностранное физическое лицо.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г)  схема расположения земельного участка (земельных участков) на кадастровом плане территории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BF1">
        <w:rPr>
          <w:rFonts w:ascii="Times New Roman" w:hAnsi="Times New Roman" w:cs="Times New Roman"/>
          <w:sz w:val="28"/>
          <w:szCs w:val="28"/>
        </w:rPr>
        <w:t>д)  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1A6483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е) 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 xml:space="preserve">2.6.3.  К заявлению могут быть </w:t>
      </w:r>
      <w:proofErr w:type="gramStart"/>
      <w:r w:rsidRPr="002C7BF1">
        <w:rPr>
          <w:rFonts w:ascii="Times New Roman" w:hAnsi="Times New Roman" w:cs="Times New Roman"/>
          <w:sz w:val="28"/>
          <w:szCs w:val="28"/>
        </w:rPr>
        <w:t>приложены</w:t>
      </w:r>
      <w:proofErr w:type="gramEnd"/>
      <w:r w:rsidRPr="002C7BF1">
        <w:rPr>
          <w:rFonts w:ascii="Times New Roman" w:hAnsi="Times New Roman" w:cs="Times New Roman"/>
          <w:sz w:val="28"/>
          <w:szCs w:val="28"/>
        </w:rPr>
        <w:t>: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а)  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предпринимателей);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б)  кадастровая выписка о земельном участке  или кадастровый паспорт земельного участка, кадастровый план территории;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в)  документ о правах на земельный участок: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­ выписка из ЕГРП о правах на земельный участок;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- уведомление об отсутствии в ЕГРП запрашиваемых сведений о зарегистрированных правах на указанный земельный участок;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г)  документ о правах на здание, сооружение, находящийся на земельном участке: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- выписка из ЕГРП о правах на здание, сооружение, находящееся на земельном участке;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­ уведомление об отсутствии в ЕГРП запрашиваемых сведений о зарегистрированных правах на указанные здания, сооружения.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2.6.4. В случае если указанные в пункте 2.6.3 документы не представлены заявителем, такие документы запрашиваются администрацией в порядке межведомственного информационного взаимодействия.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BF1">
        <w:rPr>
          <w:rFonts w:ascii="Times New Roman" w:hAnsi="Times New Roman" w:cs="Times New Roman"/>
          <w:b/>
          <w:sz w:val="28"/>
          <w:szCs w:val="28"/>
        </w:rPr>
        <w:t xml:space="preserve">2.7. Основания для отказа в приеме заявления. 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 xml:space="preserve"> Основания для отказа в приеме заявления о предоставлении муниципальной услуги: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- заявление носит анонимный характер;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 xml:space="preserve">- заявление не </w:t>
      </w:r>
      <w:proofErr w:type="gramStart"/>
      <w:r w:rsidRPr="002C7BF1">
        <w:rPr>
          <w:rFonts w:ascii="Times New Roman" w:hAnsi="Times New Roman" w:cs="Times New Roman"/>
          <w:sz w:val="28"/>
          <w:szCs w:val="28"/>
        </w:rPr>
        <w:t>поддается прочтению или содержит</w:t>
      </w:r>
      <w:proofErr w:type="gramEnd"/>
      <w:r w:rsidRPr="002C7BF1">
        <w:rPr>
          <w:rFonts w:ascii="Times New Roman" w:hAnsi="Times New Roman" w:cs="Times New Roman"/>
          <w:sz w:val="28"/>
          <w:szCs w:val="28"/>
        </w:rPr>
        <w:t xml:space="preserve"> ненормативную лексику.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b/>
          <w:sz w:val="28"/>
          <w:szCs w:val="28"/>
        </w:rPr>
        <w:t xml:space="preserve">2.8. Основания для отказа в предоставлении муниципальной услуги. 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признаются: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 xml:space="preserve">      2.8.1. Основания для отказа в рассмотрение заявления: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lastRenderedPageBreak/>
        <w:t>­ заявление о предоставлении муниципальной услуги подписано лицом, полномочия которого документально не подтверждены (или не подписано уполномоченным лицом);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 xml:space="preserve">­ </w:t>
      </w:r>
      <w:proofErr w:type="gramStart"/>
      <w:r w:rsidRPr="002C7BF1">
        <w:rPr>
          <w:rFonts w:ascii="Times New Roman" w:hAnsi="Times New Roman" w:cs="Times New Roman"/>
          <w:sz w:val="28"/>
          <w:szCs w:val="28"/>
        </w:rPr>
        <w:t>представлены незаверенные копии документов или представлены</w:t>
      </w:r>
      <w:proofErr w:type="gramEnd"/>
      <w:r w:rsidRPr="002C7BF1">
        <w:rPr>
          <w:rFonts w:ascii="Times New Roman" w:hAnsi="Times New Roman" w:cs="Times New Roman"/>
          <w:sz w:val="28"/>
          <w:szCs w:val="28"/>
        </w:rPr>
        <w:t xml:space="preserve"> копии документов, которые должны быть представлены в подлиннике;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­ несоответствие вида электронной подписи, использованной Заявителем для удостоверения заявления и приложенных к нему документов в электронном виде,  требованиям законодательства Российской Федерации;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­ 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­ наличие противоречий в представленных документах и (или) документах, полученных в рамках межведомственного информационного взаимодействия;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 xml:space="preserve">­ границы земельного участка, в отношении которого </w:t>
      </w:r>
      <w:proofErr w:type="gramStart"/>
      <w:r w:rsidRPr="002C7BF1">
        <w:rPr>
          <w:rFonts w:ascii="Times New Roman" w:hAnsi="Times New Roman" w:cs="Times New Roman"/>
          <w:sz w:val="28"/>
          <w:szCs w:val="28"/>
        </w:rPr>
        <w:t>подано заявление установлены</w:t>
      </w:r>
      <w:proofErr w:type="gramEnd"/>
      <w:r w:rsidRPr="002C7BF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­ несоответствие заявления требованиям пункта 2.6.1 настоящего Регламента;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­ заявление подано в иной уполномоченный орган;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­ к заявлению не приложены документы, указанные в подпункте 2.6.2 настоящего Регламента.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2.8.2. Основания для отказа в принятии решения о предварительном согласовании предоставления земельного участка: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­  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­  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РФ;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­   земельный участок, границы которого подлежат уточнению в соответствии с Федеральным законом "О государственном кадастре недвижимости", не может быть предоставлен заявителю по основаниям, указанным в подпунктах 1 - 23 статьи 39.16 Земельного кодекса РФ;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BF1">
        <w:rPr>
          <w:rFonts w:ascii="Times New Roman" w:hAnsi="Times New Roman" w:cs="Times New Roman"/>
          <w:sz w:val="28"/>
          <w:szCs w:val="28"/>
        </w:rPr>
        <w:t>­   в случае рассмотрения заявлений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поступление в течение 30 (тридцати) дней со дня опубликования извещения, предусмотренного пунктом 3.6 настоящего Регламента, заявлений иных граждан, крестьянских (фермерских) хозяйств о</w:t>
      </w:r>
      <w:proofErr w:type="gramEnd"/>
      <w:r w:rsidRPr="002C7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BF1">
        <w:rPr>
          <w:rFonts w:ascii="Times New Roman" w:hAnsi="Times New Roman" w:cs="Times New Roman"/>
          <w:sz w:val="28"/>
          <w:szCs w:val="28"/>
        </w:rPr>
        <w:t>намерении</w:t>
      </w:r>
      <w:proofErr w:type="gramEnd"/>
      <w:r w:rsidRPr="002C7BF1">
        <w:rPr>
          <w:rFonts w:ascii="Times New Roman" w:hAnsi="Times New Roman" w:cs="Times New Roman"/>
          <w:sz w:val="28"/>
          <w:szCs w:val="28"/>
        </w:rPr>
        <w:t xml:space="preserve"> участвовать в аукционе по продаже земельного участка или аукционе на право заключения договора аренды такого земельного участка;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BF1">
        <w:rPr>
          <w:rFonts w:ascii="Times New Roman" w:hAnsi="Times New Roman" w:cs="Times New Roman"/>
          <w:sz w:val="28"/>
          <w:szCs w:val="28"/>
        </w:rPr>
        <w:t>­   иные случаи установленные федеральным законодательством.</w:t>
      </w:r>
    </w:p>
    <w:p w:rsidR="009A3568" w:rsidRPr="002C7BF1" w:rsidRDefault="009A3568" w:rsidP="002C7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B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2.9. Размер платы, взимаемой с заявителя при предоставлении муниципальной услуги и способы ее взимания. 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бесплатно.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b/>
          <w:color w:val="000000"/>
          <w:sz w:val="28"/>
          <w:szCs w:val="28"/>
        </w:rPr>
        <w:t>2.10. Требования к месту предоставления муниципальной услуги.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Прием Заявителей для предоставления муниципальной услуги осуществляется специалистами Администрации либо специалистами многофункционального центра согласно графику приема граждан, указанному в пункте 2.2 настоящего Регламента.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Рабочее место специалиста Администрации оборудуется необходимой функциональной мебелью, оргтехникой и телефонной связью.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Рядом с помещением для предоставления муниципальной услуги предусматривается размещение мест для ожидания и мест, обеспеченных бланками для заполнения заявлений (и иных документов). Места для заполнения заявлений должны соответствовать комфортным условиям для Заявителей, оборудованы столами, стульями, канцелярскими принадлежностями для написания письменных заявлений. Ожидание и написание заявлений предполагается в коридоре перед помещением, где предоставляется муниципальная услуга, оборудованным местами для сидения.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На информационном стенде, расположенном рядом с входом, где предоставляется муниципальная услуга, размещается следующая информация: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- полное наименование органа, предоставляющего муниципальную услугу;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- извлечения из нормативных правовых актов, содержащих нормы, регулирующих деятельность по предоставлению муниципальной услуги;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- виды предоставляемых муниципальных услуг;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- место и график приема заявлений;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- образцы заявлений;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- основания для отказа в предоставлении муниципальной услуги;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- порядок информирования о ходе предоставления муниципальной услуги;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- порядок получения консультаций;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- порядок обжалования решений, действий или бездействий должностных лиц, предоставляющих муниципальную услугу.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b/>
          <w:color w:val="000000"/>
          <w:sz w:val="28"/>
          <w:szCs w:val="28"/>
        </w:rPr>
        <w:t>2.12. Показатели доступности и качества муниципальной услуги.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2.12.1. Показателями доступности муниципальной услуги являются: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- простота и ясность изложения информационных документов;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- наличие различных каналов получения информации о предоставлении услуги;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- короткое время ожидания услуги;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2.12.2. Показателями качества муниципальной услуги являются: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- точность исполнения муниципальной услуги;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- профессиональная подготовка специалистов администрации;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- высокая культура обслуживания Заявителей;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- строгое соблюдение сроков предоставления муниципальной услуги;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количество обоснованных обжалований решений органа, осуществляющего предоставление муниципальной услуги.  </w:t>
      </w:r>
    </w:p>
    <w:p w:rsidR="009A3568" w:rsidRPr="002C7BF1" w:rsidRDefault="009A3568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3568" w:rsidRPr="002C7BF1" w:rsidRDefault="009A3568" w:rsidP="002C7BF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893629" w:rsidRPr="002C7BF1" w:rsidRDefault="00893629" w:rsidP="002C7BF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4996" w:rsidRDefault="00904996" w:rsidP="00904996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административных процедур по пред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оставлению муниципальной услуги.</w:t>
      </w:r>
    </w:p>
    <w:p w:rsidR="00904996" w:rsidRPr="00904996" w:rsidRDefault="00904996" w:rsidP="0090499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Административные процедуры по предоставлению и\муниципальных услуг: </w:t>
      </w:r>
    </w:p>
    <w:p w:rsidR="00904996" w:rsidRPr="00904996" w:rsidRDefault="00904996" w:rsidP="0090499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заявления и документов;</w:t>
      </w:r>
    </w:p>
    <w:p w:rsidR="00904996" w:rsidRPr="00904996" w:rsidRDefault="00904996" w:rsidP="0090499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2) экспертиза документов, представленных заявителем (представителем заявителя);</w:t>
      </w:r>
    </w:p>
    <w:p w:rsidR="00904996" w:rsidRPr="00904996" w:rsidRDefault="00904996" w:rsidP="00904996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4) возврат заявления заявителю;</w:t>
      </w:r>
    </w:p>
    <w:p w:rsidR="00904996" w:rsidRPr="00904996" w:rsidRDefault="00904996" w:rsidP="00904996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5) принятие решения о приостановлении рассмотрения заявления;</w:t>
      </w:r>
    </w:p>
    <w:p w:rsidR="00904996" w:rsidRPr="00904996" w:rsidRDefault="00904996" w:rsidP="00904996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6) формирование и направление межведомственных запросов;</w:t>
      </w:r>
    </w:p>
    <w:p w:rsidR="00904996" w:rsidRPr="00904996" w:rsidRDefault="00904996" w:rsidP="00904996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7) принятие решения о предварительном согласовании предоставления земельного участка (отказе в предварительном согласовании предоставления земельного участка);</w:t>
      </w:r>
    </w:p>
    <w:p w:rsidR="00904996" w:rsidRPr="00904996" w:rsidRDefault="00904996" w:rsidP="00904996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8) выдача (направление) результатов предоставления муниципальной услуги.</w:t>
      </w:r>
    </w:p>
    <w:p w:rsidR="009A3568" w:rsidRPr="00904996" w:rsidRDefault="00904996" w:rsidP="00904996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Блок-схема предоставления муниципальной услуги приводится в приложении № 2 к Административному регламенту.</w:t>
      </w:r>
    </w:p>
    <w:p w:rsidR="00904996" w:rsidRPr="00904996" w:rsidRDefault="00904996" w:rsidP="0090499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3.2</w:t>
      </w:r>
      <w:r w:rsidRPr="00904996">
        <w:rPr>
          <w:rFonts w:ascii="Times New Roman" w:hAnsi="Times New Roman" w:cs="Times New Roman"/>
          <w:b/>
          <w:color w:val="000000"/>
          <w:sz w:val="28"/>
          <w:szCs w:val="28"/>
        </w:rPr>
        <w:t>. Прием и регистрация заявления и документов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04996" w:rsidRPr="00904996" w:rsidRDefault="00904996" w:rsidP="00904996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04996">
        <w:rPr>
          <w:rFonts w:ascii="Times New Roman" w:hAnsi="Times New Roman" w:cs="Times New Roman"/>
          <w:color w:val="000000"/>
          <w:sz w:val="28"/>
          <w:szCs w:val="28"/>
        </w:rPr>
        <w:t>.1. 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почте.</w:t>
      </w:r>
    </w:p>
    <w:p w:rsidR="00904996" w:rsidRPr="00904996" w:rsidRDefault="00904996" w:rsidP="00904996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3.2.2. Специалист </w:t>
      </w:r>
      <w:r w:rsidRPr="00904996">
        <w:rPr>
          <w:rFonts w:ascii="Times New Roman" w:hAnsi="Times New Roman" w:cs="Times New Roman"/>
          <w:color w:val="000000"/>
          <w:sz w:val="28"/>
          <w:szCs w:val="28"/>
        </w:rPr>
        <w:t>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904996" w:rsidRPr="00904996" w:rsidRDefault="00904996" w:rsidP="00904996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Pr="00904996">
        <w:rPr>
          <w:rFonts w:ascii="Times New Roman" w:hAnsi="Times New Roman" w:cs="Times New Roman"/>
          <w:color w:val="000000"/>
          <w:sz w:val="28"/>
          <w:szCs w:val="28"/>
        </w:rPr>
        <w:t>.3. В случае если документы, указанные в 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04996">
        <w:rPr>
          <w:rFonts w:ascii="Times New Roman" w:hAnsi="Times New Roman" w:cs="Times New Roman"/>
          <w:color w:val="000000"/>
          <w:sz w:val="28"/>
          <w:szCs w:val="28"/>
        </w:rPr>
        <w:t xml:space="preserve"> 2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разделом 3</w:t>
      </w:r>
      <w:r w:rsidRPr="0090499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регламента</w:t>
      </w:r>
      <w:r w:rsidRPr="009049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996" w:rsidRPr="00904996" w:rsidRDefault="00904996" w:rsidP="00904996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3.2.4. Срок выполнения </w:t>
      </w:r>
      <w:r w:rsidRPr="00904996">
        <w:rPr>
          <w:rFonts w:ascii="Times New Roman" w:hAnsi="Times New Roman" w:cs="Times New Roman"/>
          <w:color w:val="000000"/>
          <w:sz w:val="28"/>
          <w:szCs w:val="28"/>
        </w:rPr>
        <w:t>административных действий не должен превышать 30 минут.</w:t>
      </w:r>
    </w:p>
    <w:p w:rsidR="00904996" w:rsidRPr="00904996" w:rsidRDefault="00904996" w:rsidP="00904996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Pr="00904996">
        <w:rPr>
          <w:rFonts w:ascii="Times New Roman" w:hAnsi="Times New Roman" w:cs="Times New Roman"/>
          <w:color w:val="000000"/>
          <w:sz w:val="28"/>
          <w:szCs w:val="28"/>
        </w:rPr>
        <w:t>.5. Зарегистрированное в установленном порядке заявление и прилагаемые к нему документы специалист Администрации, ответственный за ведение делопроизводства, передает Главе Администрации на визирование в соответствии с правилами ведения делопроизводства.</w:t>
      </w:r>
    </w:p>
    <w:p w:rsidR="00904996" w:rsidRPr="00904996" w:rsidRDefault="00904996" w:rsidP="00904996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Pr="00904996">
        <w:rPr>
          <w:rFonts w:ascii="Times New Roman" w:hAnsi="Times New Roman" w:cs="Times New Roman"/>
          <w:color w:val="000000"/>
          <w:sz w:val="28"/>
          <w:szCs w:val="28"/>
        </w:rPr>
        <w:t>.6. После визирования Главой Администрации специалист Администрации, ответственный за ведение делопроизводства, передает заявление с визой Главы Администрации и прилагаемые к нему документы в отдел Администрации, к полномочиям которого относится подготовка решений о предварительном согласовании предоставления земельного участка.</w:t>
      </w:r>
    </w:p>
    <w:p w:rsidR="00904996" w:rsidRPr="00904996" w:rsidRDefault="00904996" w:rsidP="00904996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="00FB24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04996">
        <w:rPr>
          <w:rFonts w:ascii="Times New Roman" w:hAnsi="Times New Roman" w:cs="Times New Roman"/>
          <w:color w:val="000000"/>
          <w:sz w:val="28"/>
          <w:szCs w:val="28"/>
        </w:rPr>
        <w:t>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904996" w:rsidRPr="00904996" w:rsidRDefault="00904996" w:rsidP="00904996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B24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04996">
        <w:rPr>
          <w:rFonts w:ascii="Times New Roman" w:hAnsi="Times New Roman" w:cs="Times New Roman"/>
          <w:color w:val="000000"/>
          <w:sz w:val="28"/>
          <w:szCs w:val="28"/>
        </w:rPr>
        <w:t xml:space="preserve">.8. Обязанности специалиста Администрации, ответственного за ведение делопроизводства, должны быть закреплены в его должностной инструкции. </w:t>
      </w:r>
    </w:p>
    <w:p w:rsidR="00904996" w:rsidRPr="00904996" w:rsidRDefault="00904996" w:rsidP="00904996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B24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04996">
        <w:rPr>
          <w:rFonts w:ascii="Times New Roman" w:hAnsi="Times New Roman" w:cs="Times New Roman"/>
          <w:color w:val="000000"/>
          <w:sz w:val="28"/>
          <w:szCs w:val="28"/>
        </w:rPr>
        <w:t>.9. Результатом административной процедуры, указанной в настоящем подразделе, является регистрация заявления, передача заявления о предварительном согласовании предоставления земельного участка и прилагаемых к нему документов с визой Главы Администрации в отдел Администрации, к полномочиям которого относится подготовка решений о предварительном согласовании предоставления земельного участка.</w:t>
      </w:r>
    </w:p>
    <w:p w:rsidR="00904996" w:rsidRDefault="00904996" w:rsidP="00904996">
      <w:pPr>
        <w:pStyle w:val="a6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B24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04996">
        <w:rPr>
          <w:rFonts w:ascii="Times New Roman" w:hAnsi="Times New Roman" w:cs="Times New Roman"/>
          <w:color w:val="000000"/>
          <w:sz w:val="28"/>
          <w:szCs w:val="28"/>
        </w:rPr>
        <w:t>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904996" w:rsidRPr="00904996" w:rsidRDefault="00904996" w:rsidP="009049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b/>
          <w:color w:val="000000"/>
          <w:sz w:val="28"/>
          <w:szCs w:val="28"/>
        </w:rPr>
        <w:t>3.3. Экспертиза документов, представленных заявителем (представителем заявителя)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04996" w:rsidRPr="00904996" w:rsidRDefault="00904996" w:rsidP="0090499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Pr="00904996">
        <w:rPr>
          <w:rFonts w:ascii="Times New Roman" w:hAnsi="Times New Roman" w:cs="Times New Roman"/>
          <w:color w:val="000000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Администрации, ответственным за рассмотрение заявления (документов), заявления и прилагаемых к нему документов.</w:t>
      </w:r>
    </w:p>
    <w:p w:rsidR="00904996" w:rsidRPr="00904996" w:rsidRDefault="00904996" w:rsidP="0090499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A0CA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04996">
        <w:rPr>
          <w:rFonts w:ascii="Times New Roman" w:hAnsi="Times New Roman" w:cs="Times New Roman"/>
          <w:color w:val="000000"/>
          <w:sz w:val="28"/>
          <w:szCs w:val="28"/>
        </w:rPr>
        <w:t>.2. В случае выявления оснований для возврата заявления о предварительном согласовании предоставления земельного участка, указанных в раздел</w:t>
      </w:r>
      <w:r w:rsidR="007A0CA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04996">
        <w:rPr>
          <w:rFonts w:ascii="Times New Roman" w:hAnsi="Times New Roman" w:cs="Times New Roman"/>
          <w:color w:val="000000"/>
          <w:sz w:val="28"/>
          <w:szCs w:val="28"/>
        </w:rPr>
        <w:t xml:space="preserve"> 2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подразделе 3.</w:t>
      </w:r>
      <w:r w:rsidR="007A0CA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0499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раздела.</w:t>
      </w:r>
    </w:p>
    <w:p w:rsidR="00904996" w:rsidRPr="00904996" w:rsidRDefault="007A0CAC" w:rsidP="0090499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904996" w:rsidRPr="00904996">
        <w:rPr>
          <w:rFonts w:ascii="Times New Roman" w:hAnsi="Times New Roman" w:cs="Times New Roman"/>
          <w:color w:val="000000"/>
          <w:sz w:val="28"/>
          <w:szCs w:val="28"/>
        </w:rPr>
        <w:t>.3. В случае выявления оснований для приостановления предоставления муниципальной услуги, указанных в 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04996" w:rsidRPr="00904996">
        <w:rPr>
          <w:rFonts w:ascii="Times New Roman" w:hAnsi="Times New Roman" w:cs="Times New Roman"/>
          <w:color w:val="000000"/>
          <w:sz w:val="28"/>
          <w:szCs w:val="28"/>
        </w:rPr>
        <w:t xml:space="preserve"> 2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</w:t>
      </w:r>
      <w:r>
        <w:rPr>
          <w:rFonts w:ascii="Times New Roman" w:hAnsi="Times New Roman" w:cs="Times New Roman"/>
          <w:color w:val="000000"/>
          <w:sz w:val="28"/>
          <w:szCs w:val="28"/>
        </w:rPr>
        <w:t>дуры, указанной в подразделе 3.5</w:t>
      </w:r>
      <w:r w:rsidR="00904996" w:rsidRPr="0090499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раздела.</w:t>
      </w:r>
    </w:p>
    <w:p w:rsidR="00904996" w:rsidRPr="00904996" w:rsidRDefault="007A0CAC" w:rsidP="0090499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904996" w:rsidRPr="00904996">
        <w:rPr>
          <w:rFonts w:ascii="Times New Roman" w:hAnsi="Times New Roman" w:cs="Times New Roman"/>
          <w:color w:val="000000"/>
          <w:sz w:val="28"/>
          <w:szCs w:val="28"/>
        </w:rPr>
        <w:t>.4. В случае выявления оснований для формирования и направления межведомственных запросов специалист Администрации, ответственный за рассмотрение заявления (документов), переходит к осуществлению администрат</w:t>
      </w:r>
      <w:r>
        <w:rPr>
          <w:rFonts w:ascii="Times New Roman" w:hAnsi="Times New Roman" w:cs="Times New Roman"/>
          <w:color w:val="000000"/>
          <w:sz w:val="28"/>
          <w:szCs w:val="28"/>
        </w:rPr>
        <w:t>ивной процедуры, указанной в 3.6</w:t>
      </w:r>
      <w:r w:rsidR="00904996" w:rsidRPr="0090499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раздела.</w:t>
      </w:r>
    </w:p>
    <w:p w:rsidR="00904996" w:rsidRPr="00904996" w:rsidRDefault="007A0CAC" w:rsidP="0090499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904996" w:rsidRPr="00904996">
        <w:rPr>
          <w:rFonts w:ascii="Times New Roman" w:hAnsi="Times New Roman" w:cs="Times New Roman"/>
          <w:color w:val="000000"/>
          <w:sz w:val="28"/>
          <w:szCs w:val="28"/>
        </w:rPr>
        <w:t xml:space="preserve">.5. Специалист Администрации, ответственный за рассмотрение заявления (документов), устанавливает отсутствие (наличие) оснований для отказа в предоставлении муниципальной услуги, указанных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04996" w:rsidRPr="00904996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04996" w:rsidRPr="00904996">
        <w:rPr>
          <w:rFonts w:ascii="Times New Roman" w:hAnsi="Times New Roman" w:cs="Times New Roman"/>
          <w:color w:val="000000"/>
          <w:sz w:val="28"/>
          <w:szCs w:val="28"/>
        </w:rPr>
        <w:t xml:space="preserve"> 2 настоящего Административного регламента, и переходит к осуществлению административной проце</w:t>
      </w:r>
      <w:r>
        <w:rPr>
          <w:rFonts w:ascii="Times New Roman" w:hAnsi="Times New Roman" w:cs="Times New Roman"/>
          <w:color w:val="000000"/>
          <w:sz w:val="28"/>
          <w:szCs w:val="28"/>
        </w:rPr>
        <w:t>дуры, указанной в подразделе 3.7</w:t>
      </w:r>
      <w:r w:rsidR="00904996" w:rsidRPr="0090499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раздела.</w:t>
      </w:r>
    </w:p>
    <w:p w:rsidR="00904996" w:rsidRPr="00904996" w:rsidRDefault="007A0CAC" w:rsidP="0090499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3.3</w:t>
      </w:r>
      <w:r w:rsidR="00904996" w:rsidRPr="00904996">
        <w:rPr>
          <w:rFonts w:ascii="Times New Roman" w:hAnsi="Times New Roman" w:cs="Times New Roman"/>
          <w:color w:val="000000"/>
          <w:sz w:val="28"/>
          <w:szCs w:val="28"/>
        </w:rPr>
        <w:t>.6.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904996" w:rsidRPr="00904996" w:rsidRDefault="00904996" w:rsidP="0090499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A0CA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04996">
        <w:rPr>
          <w:rFonts w:ascii="Times New Roman" w:hAnsi="Times New Roman" w:cs="Times New Roman"/>
          <w:color w:val="000000"/>
          <w:sz w:val="28"/>
          <w:szCs w:val="28"/>
        </w:rPr>
        <w:t>.7.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904996" w:rsidRDefault="007A0CAC" w:rsidP="0090499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904996" w:rsidRPr="00904996">
        <w:rPr>
          <w:rFonts w:ascii="Times New Roman" w:hAnsi="Times New Roman" w:cs="Times New Roman"/>
          <w:color w:val="000000"/>
          <w:sz w:val="28"/>
          <w:szCs w:val="28"/>
        </w:rPr>
        <w:t>.8. Результатом административной процедуры, указанной в настоящем подразделе, является выявление специалистом Администрации, ответственным за рассмотрение заявления (документов), оснований для: возврата заявления о предварительном согласовании предоставления земельного участка; приостановления предоставления муниципальной услуги; формирования и направления межведомственных запросов; принятия решения о предварительном согласовании предоставления земельного участка (отказе в предварительном согласовании предоставления земельного участка).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b/>
          <w:color w:val="000000"/>
          <w:sz w:val="28"/>
          <w:szCs w:val="28"/>
        </w:rPr>
        <w:t>3.4. Возврат заявления заявителю</w:t>
      </w:r>
      <w:r w:rsidR="00FB24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.1. Основанием для начала административной процедуры возврата заявления заявителю является выявление специалистом Администрации, ответственным за рассмотрение заявления (документов), оснований для возврата заявления заявителю, указанных в 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 xml:space="preserve"> 2 Административного регламента.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.2. Специалист Администрации, ответственный за рассмотрение заявления (документов), готовит проект письменного уведомления о возврате заявления заявителю.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.3. Письменное уведомление специалистом Администрации, ответственным за рассмотрение заявления (документов), согласовывается с Главой Администрации или иным уполномоченным должностным лицом Администрации и подписывается Главой Администрации или иным уполномоченным должностным лицом Администрации.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.4. После подписания письменное уведомление о возврате заявления 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.5. Обязанности специалиста Администрации, ответственного за рассмотрение заявления (документов),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.6. Максимальный срок выполнения административной процедуры, предусмотренной настоящим подразделом, составляет 10 дней со дня поступления заявления в Администрацию.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.7. Результатом административной процедуры, указанной в настоящем подразделе, является выдача (направление) заявителю письменного уведомления о возврате заявления с приложением заявления и документов, представленных заявителем.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7A0CAC">
        <w:rPr>
          <w:rFonts w:ascii="Times New Roman" w:hAnsi="Times New Roman" w:cs="Times New Roman"/>
          <w:b/>
          <w:color w:val="000000"/>
          <w:sz w:val="28"/>
          <w:szCs w:val="28"/>
        </w:rPr>
        <w:t>. Принятие решения о приостановлении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0CAC">
        <w:rPr>
          <w:rFonts w:ascii="Times New Roman" w:hAnsi="Times New Roman" w:cs="Times New Roman"/>
          <w:b/>
          <w:color w:val="000000"/>
          <w:sz w:val="28"/>
          <w:szCs w:val="28"/>
        </w:rPr>
        <w:t>рассмотрения заявления</w:t>
      </w:r>
      <w:r w:rsidR="00FB24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 xml:space="preserve">.1. Основанием для начала административной процедуры принятия решения о приостановлении рассмотрения заявления является выявление специалистом Администрации, ответственным за рассмотрение заявления 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(документов), оснований для приостановления предоставления муниципальной услуги,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разделе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 xml:space="preserve"> 2 настоящего Административного регламента.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.2. Рассмотрение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.3. Специалист Администрации, ответственный за рассмотрение заявления (документов), готовит проект решения о приостановлении рассмотрения поданного позднее заявления о предварительном согласовании предоставления земельного участка.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.4. Решение о приостановлении рассмотрения заявления оформляется в виде уведомления (письма) Администрации.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.5. Решение о приостановлении рассмотрения заявления специалистом Администрации, ответственным за рассмотрение заявления (документов), согласовывается с Главой Администрации или иным уполномоченным должностным лицом Администрации и подписывается Главой Администрации или иным уполномоченным должностным лицом Администрации.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.6. После подписания решение о приостановлении рассмотрения заявления 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.7. Обязанности специалиста Администрации, ответственного за рассмотрение заявления (документов),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.9. Результатом административной процедуры, указанной в настоящем подразделе, является выдача (направление) заявителю решения о приостановлении предоставления муниципальной услуги.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3.6</w:t>
      </w:r>
      <w:r w:rsidRPr="007A0CAC">
        <w:rPr>
          <w:rFonts w:ascii="Times New Roman" w:hAnsi="Times New Roman" w:cs="Times New Roman"/>
          <w:b/>
          <w:color w:val="000000"/>
          <w:sz w:val="28"/>
          <w:szCs w:val="28"/>
        </w:rPr>
        <w:t>. Формирование и направление межведомственных запросов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.2. В случае если заявителем (представителем заявителя) по собственной инициативе не представлены указанные в 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 xml:space="preserve"> 2 Административного регламента документы либо один из них, специалист Администрации, ответственный за рассмотрение заявления (документов), принимает решение о формировании и направлении межведомственного запроса.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 xml:space="preserve"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proofErr w:type="gramStart"/>
      <w:r w:rsidRPr="007A0CAC">
        <w:rPr>
          <w:rFonts w:ascii="Times New Roman" w:hAnsi="Times New Roman" w:cs="Times New Roman"/>
          <w:color w:val="000000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7A0CAC">
        <w:rPr>
          <w:rFonts w:ascii="Times New Roman" w:hAnsi="Times New Roman" w:cs="Times New Roman"/>
          <w:color w:val="000000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 должны быть закреплены в его должностной инструкции.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4 рабочих дня.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 xml:space="preserve">.10. </w:t>
      </w:r>
      <w:proofErr w:type="gramStart"/>
      <w:r w:rsidRPr="007A0CAC">
        <w:rPr>
          <w:rFonts w:ascii="Times New Roman" w:hAnsi="Times New Roman" w:cs="Times New Roman"/>
          <w:color w:val="000000"/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пунктами 3.5.1 – 3.5.6 настоящего подраздела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7A0CAC">
        <w:rPr>
          <w:rFonts w:ascii="Times New Roman" w:hAnsi="Times New Roman" w:cs="Times New Roman"/>
          <w:color w:val="000000"/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3.7</w:t>
      </w:r>
      <w:r w:rsidRPr="007A0CAC">
        <w:rPr>
          <w:rFonts w:ascii="Times New Roman" w:hAnsi="Times New Roman" w:cs="Times New Roman"/>
          <w:b/>
          <w:color w:val="000000"/>
          <w:sz w:val="28"/>
          <w:szCs w:val="28"/>
        </w:rPr>
        <w:t>. Принятие решения о предварительном согласовании предоставления  земельного участка (отказе в предварительном согласовании предоставления земельного участка).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 xml:space="preserve">.1. Основанием для начала административной процедуры принятия решения о предварительном согласовании предоставления земельного участка 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lastRenderedPageBreak/>
        <w:t>(отказе в предварительном согласовании предоставления земельного участка) является отсутствие (наличие) оснований для отказа в предоставлении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альной услуги, предусмотренных 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 xml:space="preserve"> 2 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.2. Специалист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предварительном согласовании предоставления земельного участка (отказе в предварительном согласовании предоставления земельного участка).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.3. Решение о предварительном согласовании предоставления земельного участка оформляется в виде постановления Администрации.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Решение об отказе в предварительном согласовании предоставления земельного участка оформляется в виде уведомления (письма)/ постановления Администрации.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.4. В случае</w:t>
      </w:r>
      <w:proofErr w:type="gramStart"/>
      <w:r w:rsidRPr="007A0CA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A0CAC">
        <w:rPr>
          <w:rFonts w:ascii="Times New Roman" w:hAnsi="Times New Roman" w:cs="Times New Roman"/>
          <w:color w:val="000000"/>
          <w:sz w:val="28"/>
          <w:szCs w:val="28"/>
        </w:rPr>
        <w:t xml:space="preserve">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участка;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2)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участка;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lastRenderedPageBreak/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или со схемой расположения земельного участка;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11) категория земель, к которой относится испрашиваемый земельный участок;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A0CAC">
        <w:rPr>
          <w:rFonts w:ascii="Times New Roman" w:hAnsi="Times New Roman" w:cs="Times New Roman"/>
          <w:color w:val="000000"/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  <w:proofErr w:type="gramEnd"/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7A0CA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A0CAC">
        <w:rPr>
          <w:rFonts w:ascii="Times New Roman" w:hAnsi="Times New Roman" w:cs="Times New Roman"/>
          <w:color w:val="000000"/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7A0CA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A0CAC">
        <w:rPr>
          <w:rFonts w:ascii="Times New Roman" w:hAnsi="Times New Roman" w:cs="Times New Roman"/>
          <w:color w:val="000000"/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 законом «О государственной регистрации недвижимости», в решении о предварительном согласовании предоставления земельного участка указываются: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3) кадастровый номер и площадь испрашиваемого земельного участка;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.5. 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</w:t>
      </w:r>
      <w:proofErr w:type="gramStart"/>
      <w:r w:rsidRPr="007A0CA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A0CAC">
        <w:rPr>
          <w:rFonts w:ascii="Times New Roman" w:hAnsi="Times New Roman" w:cs="Times New Roman"/>
          <w:color w:val="000000"/>
          <w:sz w:val="28"/>
          <w:szCs w:val="28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.6. Решение о предварительном согласовании предоставления земельного участка визируется и  подписывается  Главой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Администрации.                             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отказе в предварительном согласовании предоставления земельного участка  визируется и подписывается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Гл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 xml:space="preserve">авой Администрации.                                       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7. После подписания решение о предварительном согласовании предоставления земельного участка (отказе в предварительном согласовании предоставления земельного участка) регистрируется специалистом Администрации, ответственным за прием и регистрацию документов.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.9. Результатом административной процедуры, указанной в настоящем подразделе, является принятие решения о предварительном согласовании предоставления земельного участка (отказе в предварительном согласовании предоставления земельного участка).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b/>
          <w:color w:val="000000"/>
          <w:sz w:val="28"/>
          <w:szCs w:val="28"/>
        </w:rPr>
        <w:t>3.8. Выдача (направление) результатов предоставления муниципальной услуги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 Администрации о предварительном согласовании предоставления земельного участка либо подписание уведомления (письма)/издание постановления Администрации  об отказе в предварительном согласовании предоставления земельного участка.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CAC">
        <w:rPr>
          <w:rFonts w:ascii="Times New Roman" w:hAnsi="Times New Roman" w:cs="Times New Roman"/>
          <w:color w:val="000000"/>
          <w:sz w:val="28"/>
          <w:szCs w:val="28"/>
        </w:rPr>
        <w:t>3) выдает заявителю (представителю заявителя) постановление Администрации о предварительном согласовании предоставления земельного участка с приложением схемы расположения земельного участка (при наличии) или уведомление (письмо)/ постановление Администрации об отказе в предварительном согласовании предоставления земельного участка.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proofErr w:type="gramStart"/>
      <w:r w:rsidRPr="007A0CAC">
        <w:rPr>
          <w:rFonts w:ascii="Times New Roman" w:hAnsi="Times New Roman" w:cs="Times New Roman"/>
          <w:color w:val="000000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постановление Администрации о предварительном согласовании предоставления земельного участка с приложенной схемой расположения земельного участка (при наличии) либо уведомление (письмо)/ постановление Администрации  об отказе в предварительном согласовании предоставления земельного участка направляются специалистом Администрации, ответственным за рассмотрение заявления (документов), по адресу, указанному заявителем</w:t>
      </w:r>
      <w:proofErr w:type="gramEnd"/>
      <w:r w:rsidRPr="007A0CAC">
        <w:rPr>
          <w:rFonts w:ascii="Times New Roman" w:hAnsi="Times New Roman" w:cs="Times New Roman"/>
          <w:color w:val="000000"/>
          <w:sz w:val="28"/>
          <w:szCs w:val="28"/>
        </w:rPr>
        <w:t xml:space="preserve"> (представителем заявителя) в заявлении.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.4. В случае если заявление и приложенные к нему документы поступили через МФЦ, специалист Администрации, ответственный за рассмотрение заявления (документов), в срок не более 1 рабочего 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.5.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7A0CAC" w:rsidRPr="007A0CAC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.6.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7A0CAC" w:rsidRPr="00904996" w:rsidRDefault="007A0CAC" w:rsidP="007A0CAC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A0CAC">
        <w:rPr>
          <w:rFonts w:ascii="Times New Roman" w:hAnsi="Times New Roman" w:cs="Times New Roman"/>
          <w:color w:val="000000"/>
          <w:sz w:val="28"/>
          <w:szCs w:val="28"/>
        </w:rPr>
        <w:t>.7.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904996" w:rsidRPr="002C7BF1" w:rsidRDefault="00904996" w:rsidP="002C7BF1">
      <w:pPr>
        <w:pStyle w:val="a6"/>
        <w:shd w:val="clear" w:color="auto" w:fill="FFFFFF"/>
        <w:spacing w:after="0" w:line="240" w:lineRule="auto"/>
        <w:ind w:left="0" w:firstLine="72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7BF1" w:rsidRPr="002C7BF1" w:rsidRDefault="002C7BF1" w:rsidP="002C7BF1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Формы </w:t>
      </w:r>
      <w:proofErr w:type="gramStart"/>
      <w:r w:rsidRPr="002C7BF1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C7B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2C7BF1" w:rsidRPr="002C7BF1" w:rsidRDefault="002C7BF1" w:rsidP="002C7BF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C7BF1" w:rsidRPr="002C7BF1" w:rsidRDefault="002C7BF1" w:rsidP="002C7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2C7BF1">
        <w:rPr>
          <w:rFonts w:ascii="Times New Roman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2C7B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FB24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C7BF1" w:rsidRPr="002C7BF1" w:rsidRDefault="002C7BF1" w:rsidP="002C7BF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2C7BF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C7BF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специалистом, ответственным за предоставление муниципальной услуги, последовательности действий, определенных Регламентом, осуществляется Главой муниципального </w:t>
      </w:r>
      <w:r w:rsidRPr="002C7B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Талашкинского сельского поселения Смоленского района Смоленской области.</w:t>
      </w:r>
    </w:p>
    <w:p w:rsidR="002C7BF1" w:rsidRPr="002C7BF1" w:rsidRDefault="002C7BF1" w:rsidP="002C7BF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b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C7BF1" w:rsidRPr="002C7BF1" w:rsidRDefault="002C7BF1" w:rsidP="002C7BF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 xml:space="preserve">В целях осуществления </w:t>
      </w:r>
      <w:proofErr w:type="gramStart"/>
      <w:r w:rsidRPr="002C7BF1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C7BF1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2C7BF1" w:rsidRPr="002C7BF1" w:rsidRDefault="002C7BF1" w:rsidP="002C7BF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Главой Администрации.</w:t>
      </w:r>
    </w:p>
    <w:p w:rsidR="002C7BF1" w:rsidRPr="002C7BF1" w:rsidRDefault="002C7BF1" w:rsidP="002C7BF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2C7BF1" w:rsidRPr="002C7BF1" w:rsidRDefault="002C7BF1" w:rsidP="002C7BF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2C7BF1" w:rsidRPr="002C7BF1" w:rsidRDefault="002C7BF1" w:rsidP="002C7BF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2C7BF1" w:rsidRPr="002C7BF1" w:rsidRDefault="002C7BF1" w:rsidP="002C7BF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C7BF1" w:rsidRPr="002C7BF1" w:rsidRDefault="002C7BF1" w:rsidP="002C7BF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обращений </w:t>
      </w:r>
      <w:proofErr w:type="gramStart"/>
      <w:r w:rsidRPr="002C7BF1">
        <w:rPr>
          <w:rFonts w:ascii="Times New Roman" w:hAnsi="Times New Roman" w:cs="Times New Roman"/>
          <w:color w:val="000000"/>
          <w:sz w:val="28"/>
          <w:szCs w:val="28"/>
        </w:rPr>
        <w:t>обратившемуся</w:t>
      </w:r>
      <w:proofErr w:type="gramEnd"/>
      <w:r w:rsidRPr="002C7BF1">
        <w:rPr>
          <w:rFonts w:ascii="Times New Roman" w:hAnsi="Times New Roman" w:cs="Times New Roman"/>
          <w:color w:val="000000"/>
          <w:sz w:val="28"/>
          <w:szCs w:val="28"/>
        </w:rPr>
        <w:t xml:space="preserve"> дается письменный ответ.</w:t>
      </w:r>
    </w:p>
    <w:p w:rsidR="002C7BF1" w:rsidRPr="002C7BF1" w:rsidRDefault="002C7BF1" w:rsidP="002C7BF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b/>
          <w:color w:val="000000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C7BF1" w:rsidRPr="002C7BF1" w:rsidRDefault="002C7BF1" w:rsidP="002C7BF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C7BF1" w:rsidRPr="002C7BF1" w:rsidRDefault="002C7BF1" w:rsidP="002C7BF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несет ответственность за обеспечение предоставления муниципальной услуги.</w:t>
      </w:r>
    </w:p>
    <w:p w:rsidR="002C7BF1" w:rsidRPr="002C7BF1" w:rsidRDefault="002C7BF1" w:rsidP="002C7BF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Работники Администрации при предоставлении муниципальной услуги несут ответственность:</w:t>
      </w:r>
    </w:p>
    <w:p w:rsidR="002C7BF1" w:rsidRPr="002C7BF1" w:rsidRDefault="002C7BF1" w:rsidP="002C7BF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2C7BF1" w:rsidRPr="002C7BF1" w:rsidRDefault="002C7BF1" w:rsidP="002C7BF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 xml:space="preserve">- за действия (бездействие), влекущие нарушение прав и законных </w:t>
      </w:r>
      <w:proofErr w:type="gramStart"/>
      <w:r w:rsidRPr="002C7BF1">
        <w:rPr>
          <w:rFonts w:ascii="Times New Roman" w:hAnsi="Times New Roman" w:cs="Times New Roman"/>
          <w:color w:val="000000"/>
          <w:sz w:val="28"/>
          <w:szCs w:val="28"/>
        </w:rPr>
        <w:t>интересов</w:t>
      </w:r>
      <w:proofErr w:type="gramEnd"/>
      <w:r w:rsidRPr="002C7BF1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физических или юридических лиц, индивидуальных предпринимателей.</w:t>
      </w:r>
    </w:p>
    <w:p w:rsidR="002C7BF1" w:rsidRPr="002C7BF1" w:rsidRDefault="002C7BF1" w:rsidP="002C7BF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color w:val="000000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2C7BF1" w:rsidRPr="002C7BF1" w:rsidRDefault="002C7BF1" w:rsidP="002C7BF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7BF1" w:rsidRPr="002C7BF1" w:rsidRDefault="002C7BF1" w:rsidP="002C7BF1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BF1">
        <w:rPr>
          <w:rFonts w:ascii="Times New Roman" w:hAnsi="Times New Roman" w:cs="Times New Roman"/>
          <w:b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2C7BF1" w:rsidRPr="002C7BF1" w:rsidRDefault="002C7BF1" w:rsidP="002C7BF1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2457" w:rsidRPr="00FB2457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4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5.1. </w:t>
      </w:r>
      <w:r w:rsidR="00FB2457" w:rsidRPr="00FB2457"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специалистами МФЦ, в досудебном (внесудебном) порядке.</w:t>
      </w:r>
    </w:p>
    <w:p w:rsidR="00904996" w:rsidRPr="00FB2457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457">
        <w:rPr>
          <w:rFonts w:ascii="Times New Roman" w:hAnsi="Times New Roman" w:cs="Times New Roman"/>
          <w:b/>
          <w:color w:val="000000"/>
          <w:sz w:val="28"/>
          <w:szCs w:val="28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Администрации, муниципального служащего, специалиста МФЦ.</w:t>
      </w:r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1) нарушения срока регистрации заявления заявителя о предоставлении муниципальной услуги;</w:t>
      </w:r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2) нарушения срока предоставления муниципальной услуги;</w:t>
      </w:r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4996">
        <w:rPr>
          <w:rFonts w:ascii="Times New Roman" w:hAnsi="Times New Roman" w:cs="Times New Roman"/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4996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FB2457" w:rsidRPr="00FB2457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4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5.3. </w:t>
      </w:r>
      <w:r w:rsidR="00FB2457" w:rsidRPr="00FB24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Случаи, при которых ответ на жалобу заявителя не дается. </w:t>
      </w:r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Ответ на жалобу заявителя не дается в случаях, если:</w:t>
      </w:r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 xml:space="preserve">- в жалобе не </w:t>
      </w:r>
      <w:proofErr w:type="gramStart"/>
      <w:r w:rsidRPr="00904996"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proofErr w:type="gramEnd"/>
      <w:r w:rsidRPr="00904996">
        <w:rPr>
          <w:rFonts w:ascii="Times New Roman" w:hAnsi="Times New Roman" w:cs="Times New Roman"/>
          <w:color w:val="000000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FB2457" w:rsidRPr="00FB2457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4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5.4. </w:t>
      </w:r>
      <w:r w:rsidR="00FB2457" w:rsidRPr="00FB24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подачи жалобы. </w:t>
      </w:r>
    </w:p>
    <w:p w:rsid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вправе подать жалобу в письменной форме на бумажном носителе, в электронной форме в Администрацию. </w:t>
      </w:r>
    </w:p>
    <w:p w:rsidR="00FB2457" w:rsidRPr="00FB2457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4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5.5. </w:t>
      </w:r>
      <w:r w:rsidR="00FB2457" w:rsidRPr="00FB24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подачи жалобы. </w:t>
      </w:r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FB2457" w:rsidRPr="00FB2457" w:rsidRDefault="00904996" w:rsidP="00FB24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4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5.6. </w:t>
      </w:r>
      <w:r w:rsidR="00FB2457" w:rsidRPr="00FB24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рассмотрения жалобы. </w:t>
      </w:r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4996">
        <w:rPr>
          <w:rFonts w:ascii="Times New Roman" w:hAnsi="Times New Roman" w:cs="Times New Roman"/>
          <w:color w:val="000000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</w:t>
      </w:r>
      <w:bookmarkStart w:id="0" w:name="_GoBack"/>
      <w:bookmarkEnd w:id="0"/>
      <w:r w:rsidRPr="00904996">
        <w:rPr>
          <w:rFonts w:ascii="Times New Roman" w:hAnsi="Times New Roman" w:cs="Times New Roman"/>
          <w:color w:val="000000"/>
          <w:sz w:val="28"/>
          <w:szCs w:val="28"/>
        </w:rPr>
        <w:t>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904996">
        <w:rPr>
          <w:rFonts w:ascii="Times New Roman" w:hAnsi="Times New Roman" w:cs="Times New Roman"/>
          <w:color w:val="000000"/>
          <w:sz w:val="28"/>
          <w:szCs w:val="28"/>
        </w:rPr>
        <w:t xml:space="preserve"> регистрации.</w:t>
      </w:r>
    </w:p>
    <w:p w:rsidR="00FB2457" w:rsidRPr="00FB2457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4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5.7. </w:t>
      </w:r>
      <w:r w:rsidR="00FB2457" w:rsidRPr="00FB24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жалобы. </w:t>
      </w:r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Жалоба должна содержать:</w:t>
      </w:r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4996">
        <w:rPr>
          <w:rFonts w:ascii="Times New Roman" w:hAnsi="Times New Roman" w:cs="Times New Roman"/>
          <w:color w:val="000000"/>
          <w:sz w:val="28"/>
          <w:szCs w:val="28"/>
        </w:rPr>
        <w:t>1) наименование Администрации, фамилию, имя, отчество (последнее – 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4996">
        <w:rPr>
          <w:rFonts w:ascii="Times New Roman" w:hAnsi="Times New Roman" w:cs="Times New Roman"/>
          <w:color w:val="000000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9049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2457" w:rsidRPr="00FB2457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4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5.8. </w:t>
      </w:r>
      <w:r w:rsidR="00FB2457" w:rsidRPr="00FB24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Решения по результатам рассмотрения жалобы. </w:t>
      </w:r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4996">
        <w:rPr>
          <w:rFonts w:ascii="Times New Roman" w:hAnsi="Times New Roman" w:cs="Times New Roman"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2) отказывает в удовлетворении жалобы.</w:t>
      </w:r>
    </w:p>
    <w:p w:rsidR="00FB2457" w:rsidRPr="00FB2457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4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5.9. </w:t>
      </w:r>
      <w:r w:rsidR="00FB2457" w:rsidRPr="00FB245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FB2457" w:rsidRPr="00FB2457">
        <w:rPr>
          <w:rFonts w:ascii="Times New Roman" w:hAnsi="Times New Roman" w:cs="Times New Roman"/>
          <w:b/>
          <w:color w:val="000000"/>
          <w:sz w:val="28"/>
          <w:szCs w:val="28"/>
        </w:rPr>
        <w:t>твет о результатах рассмотрения жалобы</w:t>
      </w:r>
      <w:r w:rsidR="00FB2457" w:rsidRPr="00FB245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04996" w:rsidRP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2457" w:rsidRPr="00FB2457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24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5.10. </w:t>
      </w:r>
      <w:r w:rsidR="00FB2457" w:rsidRPr="00FB24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Обжалование решения заявителем. </w:t>
      </w:r>
    </w:p>
    <w:p w:rsid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996">
        <w:rPr>
          <w:rFonts w:ascii="Times New Roman" w:hAnsi="Times New Roman" w:cs="Times New Roman"/>
          <w:color w:val="000000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904996" w:rsidRDefault="00904996" w:rsidP="009049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9619B" w:rsidRPr="0069619B" w:rsidRDefault="0069619B" w:rsidP="0069619B">
      <w:pPr>
        <w:pStyle w:val="a6"/>
        <w:shd w:val="clear" w:color="auto" w:fill="FFFFFF"/>
        <w:spacing w:after="0" w:line="240" w:lineRule="auto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961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69619B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</w:p>
    <w:p w:rsidR="0069619B" w:rsidRDefault="0069619B" w:rsidP="0069619B">
      <w:pPr>
        <w:pStyle w:val="a6"/>
        <w:shd w:val="clear" w:color="auto" w:fill="FFFFFF"/>
        <w:spacing w:after="0" w:line="240" w:lineRule="auto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9619B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69619B" w:rsidRDefault="0069619B" w:rsidP="0069619B">
      <w:pPr>
        <w:pStyle w:val="a6"/>
        <w:shd w:val="clear" w:color="auto" w:fill="FFFFFF"/>
        <w:spacing w:after="0" w:line="240" w:lineRule="auto"/>
        <w:ind w:left="0" w:firstLine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9619B" w:rsidRPr="0069619B" w:rsidRDefault="0069619B" w:rsidP="0069619B">
      <w:pPr>
        <w:pStyle w:val="a8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1"/>
          <w:szCs w:val="21"/>
        </w:rPr>
      </w:pPr>
      <w:r w:rsidRPr="0069619B">
        <w:rPr>
          <w:color w:val="000000"/>
          <w:sz w:val="27"/>
          <w:szCs w:val="27"/>
          <w:bdr w:val="none" w:sz="0" w:space="0" w:color="auto" w:frame="1"/>
        </w:rPr>
        <w:t>В ______________________________</w:t>
      </w:r>
    </w:p>
    <w:p w:rsidR="0069619B" w:rsidRPr="0069619B" w:rsidRDefault="0069619B" w:rsidP="0069619B">
      <w:pPr>
        <w:pStyle w:val="a8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1"/>
          <w:szCs w:val="21"/>
        </w:rPr>
      </w:pPr>
      <w:r w:rsidRPr="0069619B">
        <w:rPr>
          <w:color w:val="000000"/>
          <w:sz w:val="27"/>
          <w:szCs w:val="27"/>
          <w:bdr w:val="none" w:sz="0" w:space="0" w:color="auto" w:frame="1"/>
        </w:rPr>
        <w:t>________________________________</w:t>
      </w:r>
    </w:p>
    <w:p w:rsidR="0069619B" w:rsidRPr="0069619B" w:rsidRDefault="0069619B" w:rsidP="0069619B">
      <w:pPr>
        <w:pStyle w:val="a8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1"/>
          <w:szCs w:val="21"/>
        </w:rPr>
      </w:pPr>
      <w:r w:rsidRPr="0069619B">
        <w:rPr>
          <w:color w:val="000000"/>
          <w:sz w:val="27"/>
          <w:szCs w:val="27"/>
          <w:bdr w:val="none" w:sz="0" w:space="0" w:color="auto" w:frame="1"/>
        </w:rPr>
        <w:t>________________________________</w:t>
      </w:r>
    </w:p>
    <w:p w:rsidR="0069619B" w:rsidRPr="0069619B" w:rsidRDefault="0069619B" w:rsidP="0069619B">
      <w:pPr>
        <w:pStyle w:val="a8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1"/>
          <w:szCs w:val="21"/>
        </w:rPr>
      </w:pPr>
      <w:r>
        <w:rPr>
          <w:color w:val="000000"/>
          <w:sz w:val="27"/>
          <w:szCs w:val="27"/>
          <w:bdr w:val="none" w:sz="0" w:space="0" w:color="auto" w:frame="1"/>
        </w:rPr>
        <w:t>о</w:t>
      </w:r>
      <w:r w:rsidRPr="0069619B">
        <w:rPr>
          <w:color w:val="000000"/>
          <w:sz w:val="27"/>
          <w:szCs w:val="27"/>
          <w:bdr w:val="none" w:sz="0" w:space="0" w:color="auto" w:frame="1"/>
        </w:rPr>
        <w:t>т</w:t>
      </w:r>
      <w:r>
        <w:rPr>
          <w:color w:val="000000"/>
          <w:sz w:val="27"/>
          <w:szCs w:val="27"/>
          <w:bdr w:val="none" w:sz="0" w:space="0" w:color="auto" w:frame="1"/>
        </w:rPr>
        <w:t>_</w:t>
      </w:r>
      <w:r w:rsidRPr="0069619B">
        <w:rPr>
          <w:color w:val="000000"/>
          <w:sz w:val="27"/>
          <w:szCs w:val="27"/>
          <w:bdr w:val="none" w:sz="0" w:space="0" w:color="auto" w:frame="1"/>
        </w:rPr>
        <w:t>_____________________________</w:t>
      </w:r>
    </w:p>
    <w:p w:rsidR="0069619B" w:rsidRPr="0069619B" w:rsidRDefault="0069619B" w:rsidP="0069619B">
      <w:pPr>
        <w:pStyle w:val="a8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1"/>
          <w:szCs w:val="21"/>
        </w:rPr>
      </w:pPr>
      <w:r w:rsidRPr="0069619B">
        <w:rPr>
          <w:color w:val="000000"/>
          <w:sz w:val="27"/>
          <w:szCs w:val="27"/>
          <w:bdr w:val="none" w:sz="0" w:space="0" w:color="auto" w:frame="1"/>
        </w:rPr>
        <w:t>________________________________</w:t>
      </w:r>
    </w:p>
    <w:p w:rsidR="0069619B" w:rsidRDefault="0069619B" w:rsidP="0069619B">
      <w:pPr>
        <w:pStyle w:val="a8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Helvetica" w:hAnsi="Helvetica"/>
          <w:color w:val="444444"/>
          <w:sz w:val="21"/>
          <w:szCs w:val="21"/>
        </w:rPr>
      </w:pPr>
      <w:r w:rsidRPr="0069619B">
        <w:rPr>
          <w:color w:val="000000"/>
          <w:sz w:val="27"/>
          <w:szCs w:val="27"/>
          <w:bdr w:val="none" w:sz="0" w:space="0" w:color="auto" w:frame="1"/>
        </w:rPr>
        <w:t>________________________________</w:t>
      </w:r>
    </w:p>
    <w:p w:rsidR="0069619B" w:rsidRDefault="0069619B" w:rsidP="0069619B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619B" w:rsidRDefault="0069619B" w:rsidP="0069619B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9619B" w:rsidRPr="00D81AB8" w:rsidRDefault="0069619B" w:rsidP="0069619B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69619B" w:rsidRPr="00D81AB8" w:rsidRDefault="0069619B" w:rsidP="0069619B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69619B" w:rsidRPr="00D81AB8" w:rsidRDefault="0069619B" w:rsidP="0069619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19B" w:rsidRPr="00B151E7" w:rsidRDefault="0069619B" w:rsidP="0069619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1AB8">
        <w:rPr>
          <w:rFonts w:ascii="Times New Roman" w:hAnsi="Times New Roman" w:cs="Times New Roman"/>
          <w:sz w:val="28"/>
          <w:szCs w:val="28"/>
        </w:rPr>
        <w:t>рошу</w:t>
      </w:r>
      <w:r>
        <w:rPr>
          <w:rFonts w:ascii="Times New Roman" w:hAnsi="Times New Roman" w:cs="Times New Roman"/>
          <w:sz w:val="28"/>
          <w:szCs w:val="28"/>
        </w:rPr>
        <w:t xml:space="preserve"> принять решение 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расположенного по адресу: Российская Федерация, Смоленская область,_________________________________________________________________________________________________________________________________________площадью ___ кв. м, из категории земель _________________________________ ________________________________________________________________________в целях_____________________________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B151E7">
        <w:rPr>
          <w:rFonts w:ascii="Times New Roman" w:hAnsi="Times New Roman" w:cs="Times New Roman"/>
        </w:rPr>
        <w:t>(указать цель образования земельного участка)</w:t>
      </w:r>
    </w:p>
    <w:p w:rsidR="0069619B" w:rsidRPr="005E3925" w:rsidRDefault="0069619B" w:rsidP="0069619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__________________________________.  </w:t>
      </w:r>
    </w:p>
    <w:p w:rsidR="0069619B" w:rsidRPr="005E3925" w:rsidRDefault="0069619B" w:rsidP="0069619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вид права)</w:t>
      </w:r>
    </w:p>
    <w:p w:rsidR="0069619B" w:rsidRPr="008D63D2" w:rsidRDefault="0069619B" w:rsidP="0069619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Кадас</w:t>
      </w:r>
      <w:r>
        <w:rPr>
          <w:rFonts w:ascii="Times New Roman" w:hAnsi="Times New Roman" w:cs="Times New Roman"/>
          <w:sz w:val="28"/>
          <w:szCs w:val="28"/>
        </w:rPr>
        <w:t>тровый номер земельного участка</w:t>
      </w:r>
      <w:r w:rsidRPr="008D63D2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69619B" w:rsidRPr="008D63D2" w:rsidRDefault="0069619B" w:rsidP="0069619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предварительном согласовании </w:t>
      </w:r>
      <w:proofErr w:type="gramStart"/>
      <w:r w:rsidRPr="008D63D2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8D63D2">
        <w:rPr>
          <w:rFonts w:ascii="Times New Roman" w:hAnsi="Times New Roman" w:cs="Times New Roman"/>
          <w:sz w:val="28"/>
          <w:szCs w:val="28"/>
        </w:rPr>
        <w:t xml:space="preserve"> которого подано</w:t>
      </w:r>
      <w:r>
        <w:rPr>
          <w:rFonts w:ascii="Times New Roman" w:hAnsi="Times New Roman" w:cs="Times New Roman"/>
          <w:sz w:val="28"/>
          <w:szCs w:val="28"/>
        </w:rPr>
        <w:t xml:space="preserve"> (далее - испрашиваемый </w:t>
      </w:r>
      <w:r w:rsidRPr="008D63D2">
        <w:rPr>
          <w:rFonts w:ascii="Times New Roman" w:hAnsi="Times New Roman" w:cs="Times New Roman"/>
          <w:sz w:val="28"/>
          <w:szCs w:val="28"/>
        </w:rPr>
        <w:t>земельный участок),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границы такого </w:t>
      </w:r>
      <w:r w:rsidRPr="008D63D2">
        <w:rPr>
          <w:rFonts w:ascii="Times New Roman" w:hAnsi="Times New Roman" w:cs="Times New Roman"/>
          <w:sz w:val="28"/>
          <w:szCs w:val="28"/>
        </w:rPr>
        <w:t xml:space="preserve">земельного  участка подлежат уточнению в соответствии с Федеральным </w:t>
      </w:r>
      <w:r w:rsidRPr="0069619B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63D2">
        <w:rPr>
          <w:rFonts w:ascii="Times New Roman" w:hAnsi="Times New Roman" w:cs="Times New Roman"/>
          <w:sz w:val="28"/>
          <w:szCs w:val="28"/>
        </w:rPr>
        <w:t xml:space="preserve">О государственном </w:t>
      </w:r>
      <w:r>
        <w:rPr>
          <w:rFonts w:ascii="Times New Roman" w:hAnsi="Times New Roman" w:cs="Times New Roman"/>
          <w:sz w:val="28"/>
          <w:szCs w:val="28"/>
        </w:rPr>
        <w:t>регистрации недвижимости»</w:t>
      </w:r>
      <w:r w:rsidRPr="008D63D2">
        <w:rPr>
          <w:rFonts w:ascii="Times New Roman" w:hAnsi="Times New Roman" w:cs="Times New Roman"/>
          <w:sz w:val="28"/>
          <w:szCs w:val="28"/>
        </w:rPr>
        <w:t>.</w:t>
      </w:r>
    </w:p>
    <w:p w:rsidR="0069619B" w:rsidRDefault="0069619B" w:rsidP="0069619B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постановления Администрации  __________________________________________________________________</w:t>
      </w:r>
    </w:p>
    <w:p w:rsidR="0069619B" w:rsidRDefault="0069619B" w:rsidP="0069619B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</w:rPr>
      </w:pPr>
      <w:r w:rsidRPr="008D63D2">
        <w:rPr>
          <w:rFonts w:ascii="Times New Roman" w:hAnsi="Times New Roman" w:cs="Times New Roman"/>
        </w:rPr>
        <w:t>(наименование муниципального образования)</w:t>
      </w:r>
    </w:p>
    <w:p w:rsidR="0069619B" w:rsidRDefault="0069619B" w:rsidP="0069619B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</w:rPr>
      </w:pPr>
    </w:p>
    <w:p w:rsidR="0069619B" w:rsidRDefault="0069619B" w:rsidP="0069619B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D63D2">
        <w:rPr>
          <w:rFonts w:ascii="Times New Roman" w:hAnsi="Times New Roman" w:cs="Times New Roman"/>
          <w:sz w:val="28"/>
          <w:szCs w:val="28"/>
        </w:rPr>
        <w:t>об утвер</w:t>
      </w:r>
      <w:r>
        <w:rPr>
          <w:rFonts w:ascii="Times New Roman" w:hAnsi="Times New Roman" w:cs="Times New Roman"/>
          <w:sz w:val="28"/>
          <w:szCs w:val="28"/>
        </w:rPr>
        <w:t xml:space="preserve">ждении проекта межевания территории, </w:t>
      </w:r>
      <w:r w:rsidRPr="008D63D2">
        <w:rPr>
          <w:rFonts w:ascii="Times New Roman" w:hAnsi="Times New Roman" w:cs="Times New Roman"/>
          <w:sz w:val="28"/>
          <w:szCs w:val="28"/>
        </w:rPr>
        <w:t>если образование испрашиваемого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3D2">
        <w:rPr>
          <w:rFonts w:ascii="Times New Roman" w:hAnsi="Times New Roman" w:cs="Times New Roman"/>
          <w:sz w:val="28"/>
          <w:szCs w:val="28"/>
        </w:rPr>
        <w:t>участка п</w:t>
      </w:r>
      <w:r>
        <w:rPr>
          <w:rFonts w:ascii="Times New Roman" w:hAnsi="Times New Roman" w:cs="Times New Roman"/>
          <w:sz w:val="28"/>
          <w:szCs w:val="28"/>
        </w:rPr>
        <w:t>редусмотрено указанным проектом</w:t>
      </w:r>
      <w:r w:rsidRPr="006F50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9619B" w:rsidRPr="008D63D2" w:rsidRDefault="0069619B" w:rsidP="0069619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8D63D2">
        <w:rPr>
          <w:rFonts w:ascii="Times New Roman" w:hAnsi="Times New Roman" w:cs="Times New Roman"/>
          <w:sz w:val="28"/>
          <w:szCs w:val="28"/>
        </w:rPr>
        <w:t>земельного участка или кадастровые номера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участков, из которых в </w:t>
      </w:r>
      <w:r w:rsidRPr="008D63D2">
        <w:rPr>
          <w:rFonts w:ascii="Times New Roman" w:hAnsi="Times New Roman" w:cs="Times New Roman"/>
          <w:sz w:val="28"/>
          <w:szCs w:val="28"/>
        </w:rPr>
        <w:t>соответствии с проектом межевания территории, со</w:t>
      </w:r>
      <w:r>
        <w:rPr>
          <w:rFonts w:ascii="Times New Roman" w:hAnsi="Times New Roman" w:cs="Times New Roman"/>
          <w:sz w:val="28"/>
          <w:szCs w:val="28"/>
        </w:rPr>
        <w:t xml:space="preserve"> схемой расположения земельного участка </w:t>
      </w:r>
      <w:r w:rsidRPr="008D63D2">
        <w:rPr>
          <w:rFonts w:ascii="Times New Roman" w:hAnsi="Times New Roman" w:cs="Times New Roman"/>
          <w:sz w:val="28"/>
          <w:szCs w:val="28"/>
        </w:rPr>
        <w:t>предусмотрено образование испрашиваемого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в случае если </w:t>
      </w:r>
      <w:r w:rsidRPr="008D63D2">
        <w:rPr>
          <w:rFonts w:ascii="Times New Roman" w:hAnsi="Times New Roman" w:cs="Times New Roman"/>
          <w:sz w:val="28"/>
          <w:szCs w:val="28"/>
        </w:rPr>
        <w:t>свед</w:t>
      </w:r>
      <w:r>
        <w:rPr>
          <w:rFonts w:ascii="Times New Roman" w:hAnsi="Times New Roman" w:cs="Times New Roman"/>
          <w:sz w:val="28"/>
          <w:szCs w:val="28"/>
        </w:rPr>
        <w:t xml:space="preserve">ения о таких земельных участках </w:t>
      </w:r>
      <w:r w:rsidRPr="008D63D2">
        <w:rPr>
          <w:rFonts w:ascii="Times New Roman" w:hAnsi="Times New Roman" w:cs="Times New Roman"/>
          <w:sz w:val="28"/>
          <w:szCs w:val="28"/>
        </w:rPr>
        <w:t xml:space="preserve">внесены в </w:t>
      </w:r>
      <w:r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______________________________.</w:t>
      </w:r>
    </w:p>
    <w:p w:rsidR="0069619B" w:rsidRPr="005E3925" w:rsidRDefault="0069619B" w:rsidP="0069619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числа предусмотренных </w:t>
      </w:r>
      <w:r w:rsidRPr="0069619B">
        <w:rPr>
          <w:rFonts w:ascii="Times New Roman" w:hAnsi="Times New Roman"/>
          <w:sz w:val="28"/>
          <w:szCs w:val="28"/>
        </w:rPr>
        <w:t>пунктом 2 статьи 39.3</w:t>
      </w:r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r w:rsidRPr="0069619B">
        <w:rPr>
          <w:rFonts w:ascii="Times New Roman" w:hAnsi="Times New Roman"/>
          <w:sz w:val="28"/>
          <w:szCs w:val="28"/>
        </w:rPr>
        <w:t>статьей 39.5</w:t>
      </w:r>
      <w:r w:rsidRPr="005E3925">
        <w:rPr>
          <w:rFonts w:ascii="Times New Roman" w:hAnsi="Times New Roman" w:cs="Times New Roman"/>
          <w:sz w:val="28"/>
          <w:szCs w:val="28"/>
        </w:rPr>
        <w:t>,</w:t>
      </w:r>
      <w:r w:rsidRPr="0069619B">
        <w:rPr>
          <w:rFonts w:ascii="Times New Roman" w:hAnsi="Times New Roman"/>
          <w:sz w:val="28"/>
          <w:szCs w:val="28"/>
        </w:rPr>
        <w:t>пунктом 2 статьи 39.6</w:t>
      </w:r>
      <w:r w:rsidRPr="005E3925">
        <w:rPr>
          <w:rFonts w:ascii="Times New Roman" w:hAnsi="Times New Roman" w:cs="Times New Roman"/>
          <w:sz w:val="28"/>
          <w:szCs w:val="28"/>
        </w:rPr>
        <w:t xml:space="preserve">, </w:t>
      </w:r>
      <w:r w:rsidRPr="0069619B">
        <w:rPr>
          <w:rFonts w:ascii="Times New Roman" w:hAnsi="Times New Roman"/>
          <w:sz w:val="28"/>
          <w:szCs w:val="28"/>
        </w:rPr>
        <w:t>пунктом 2 статьи 39.10</w:t>
      </w:r>
      <w:r w:rsidRPr="005E392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E3925">
        <w:rPr>
          <w:rFonts w:ascii="Times New Roman" w:hAnsi="Times New Roman" w:cs="Times New Roman"/>
          <w:sz w:val="28"/>
          <w:szCs w:val="28"/>
        </w:rPr>
        <w:t>.</w:t>
      </w:r>
    </w:p>
    <w:p w:rsidR="0069619B" w:rsidRDefault="0069619B" w:rsidP="0069619B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925"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решения об изъятии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для государственных или муниципальных </w:t>
      </w:r>
      <w:r w:rsidRPr="005E3925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5E3925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5E3925"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взамен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Pr="005E3925">
        <w:rPr>
          <w:rFonts w:ascii="Times New Roman" w:hAnsi="Times New Roman" w:cs="Times New Roman"/>
          <w:sz w:val="28"/>
          <w:szCs w:val="28"/>
        </w:rPr>
        <w:t>изымаемого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:rsidR="0069619B" w:rsidRDefault="0069619B" w:rsidP="0069619B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постановления Администрации ________________________ __________________________________________________________________      </w:t>
      </w:r>
    </w:p>
    <w:p w:rsidR="0069619B" w:rsidRPr="005E3925" w:rsidRDefault="0069619B" w:rsidP="0069619B">
      <w:pPr>
        <w:pStyle w:val="ConsPlusNonformat"/>
        <w:tabs>
          <w:tab w:val="left" w:pos="709"/>
        </w:tabs>
        <w:ind w:firstLine="708"/>
        <w:jc w:val="center"/>
        <w:rPr>
          <w:rFonts w:ascii="Times New Roman" w:hAnsi="Times New Roman" w:cs="Times New Roman"/>
        </w:rPr>
      </w:pPr>
      <w:r w:rsidRPr="005E3925">
        <w:rPr>
          <w:rFonts w:ascii="Times New Roman" w:hAnsi="Times New Roman" w:cs="Times New Roman"/>
        </w:rPr>
        <w:t>(наименование муниципального образования)</w:t>
      </w:r>
    </w:p>
    <w:p w:rsidR="0069619B" w:rsidRPr="005E3925" w:rsidRDefault="0069619B" w:rsidP="0069619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документа территориального планирования и (или) проекта </w:t>
      </w:r>
      <w:r w:rsidRPr="005E3925">
        <w:rPr>
          <w:rFonts w:ascii="Times New Roman" w:hAnsi="Times New Roman" w:cs="Times New Roman"/>
          <w:sz w:val="28"/>
          <w:szCs w:val="28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E3925">
        <w:rPr>
          <w:rFonts w:ascii="Times New Roman" w:hAnsi="Times New Roman" w:cs="Times New Roman"/>
          <w:sz w:val="28"/>
          <w:szCs w:val="28"/>
        </w:rPr>
        <w:t>в случае, если земельный участок предоставляется 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25">
        <w:rPr>
          <w:rFonts w:ascii="Times New Roman" w:hAnsi="Times New Roman" w:cs="Times New Roman"/>
          <w:sz w:val="28"/>
          <w:szCs w:val="28"/>
        </w:rPr>
        <w:t xml:space="preserve">объектов, предусмотренных </w:t>
      </w:r>
      <w:proofErr w:type="gramStart"/>
      <w:r w:rsidRPr="005E3925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5E3925">
        <w:rPr>
          <w:rFonts w:ascii="Times New Roman" w:hAnsi="Times New Roman" w:cs="Times New Roman"/>
          <w:sz w:val="28"/>
          <w:szCs w:val="28"/>
        </w:rPr>
        <w:t xml:space="preserve"> документом и (или) проектом</w:t>
      </w:r>
      <w:r>
        <w:rPr>
          <w:rFonts w:ascii="Times New Roman" w:hAnsi="Times New Roman" w:cs="Times New Roman"/>
          <w:sz w:val="28"/>
          <w:szCs w:val="28"/>
        </w:rPr>
        <w:t>,_________________________________________________________.</w:t>
      </w:r>
    </w:p>
    <w:p w:rsidR="0069619B" w:rsidRPr="005E3925" w:rsidRDefault="0069619B" w:rsidP="0069619B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19B" w:rsidRPr="00D81AB8" w:rsidRDefault="0069619B" w:rsidP="0069619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69619B" w:rsidRPr="00D81AB8" w:rsidRDefault="0069619B" w:rsidP="0069619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69619B" w:rsidRPr="00D81AB8" w:rsidRDefault="0069619B" w:rsidP="0069619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69619B" w:rsidRPr="00D81AB8" w:rsidRDefault="0069619B" w:rsidP="0069619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69619B" w:rsidRPr="00D81AB8" w:rsidRDefault="0069619B" w:rsidP="0069619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</w:t>
      </w:r>
    </w:p>
    <w:p w:rsidR="0069619B" w:rsidRPr="00D81AB8" w:rsidRDefault="0069619B" w:rsidP="0069619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19B" w:rsidRPr="00D81AB8" w:rsidRDefault="0069619B" w:rsidP="0069619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Pr="00D81AB8">
        <w:rPr>
          <w:rFonts w:ascii="Times New Roman" w:hAnsi="Times New Roman" w:cs="Times New Roman"/>
          <w:sz w:val="28"/>
          <w:szCs w:val="28"/>
        </w:rPr>
        <w:t>дрес:____________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>__________________) (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69619B" w:rsidRDefault="0069619B" w:rsidP="0069619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19B" w:rsidRDefault="0069619B" w:rsidP="0069619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19B" w:rsidRDefault="0069619B" w:rsidP="0069619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r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уточнение,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________________________________.</w:t>
      </w:r>
    </w:p>
    <w:p w:rsidR="0069619B" w:rsidRDefault="0069619B" w:rsidP="0069619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69619B" w:rsidRDefault="0069619B" w:rsidP="0069619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9619B" w:rsidRDefault="0069619B" w:rsidP="0069619B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69619B" w:rsidRPr="00D81AB8" w:rsidRDefault="0069619B" w:rsidP="0069619B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69619B" w:rsidRDefault="0069619B" w:rsidP="0069619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19B" w:rsidRDefault="0069619B" w:rsidP="0069619B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</w:p>
    <w:p w:rsidR="0069619B" w:rsidRPr="00D81AB8" w:rsidRDefault="0069619B" w:rsidP="0069619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9619B" w:rsidRPr="000260DA" w:rsidRDefault="0069619B" w:rsidP="0069619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0260DA">
        <w:rPr>
          <w:rFonts w:ascii="Times New Roman" w:hAnsi="Times New Roman" w:cs="Times New Roman"/>
        </w:rPr>
        <w:t xml:space="preserve"> (подпись)       </w:t>
      </w:r>
    </w:p>
    <w:p w:rsidR="0069619B" w:rsidRDefault="0069619B" w:rsidP="0069619B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19B" w:rsidRPr="00D81AB8" w:rsidRDefault="0069619B" w:rsidP="0069619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69619B" w:rsidRPr="00D81AB8" w:rsidRDefault="0069619B" w:rsidP="0069619B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69619B" w:rsidRDefault="0069619B" w:rsidP="0069619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B2457" w:rsidRDefault="0069619B" w:rsidP="00FB245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" w:name="P612"/>
      <w:bookmarkEnd w:id="1"/>
      <w:r w:rsidRPr="00D81AB8">
        <w:rPr>
          <w:rFonts w:ascii="Times New Roman" w:hAnsi="Times New Roman" w:cs="Times New Roman"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69619B" w:rsidRDefault="0069619B" w:rsidP="00FB245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2457" w:rsidRDefault="0069619B" w:rsidP="00FB245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A3568" w:rsidRDefault="0069619B" w:rsidP="00FB245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81AB8">
        <w:rPr>
          <w:rFonts w:ascii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</w:p>
    <w:p w:rsidR="0069619B" w:rsidRDefault="0069619B" w:rsidP="0069619B">
      <w:pPr>
        <w:pStyle w:val="ConsPlusNormal"/>
        <w:tabs>
          <w:tab w:val="left" w:pos="709"/>
        </w:tabs>
        <w:ind w:left="4956"/>
        <w:outlineLvl w:val="1"/>
        <w:rPr>
          <w:rFonts w:ascii="Times New Roman" w:hAnsi="Times New Roman" w:cs="Times New Roman"/>
          <w:sz w:val="28"/>
          <w:szCs w:val="28"/>
        </w:rPr>
      </w:pPr>
    </w:p>
    <w:p w:rsidR="0069619B" w:rsidRPr="0069619B" w:rsidRDefault="0069619B" w:rsidP="0069619B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619B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69619B" w:rsidRDefault="0069619B" w:rsidP="0069619B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619B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C65845" w:rsidRDefault="00C65845" w:rsidP="0069619B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619B" w:rsidRPr="009A3568" w:rsidRDefault="00C65845" w:rsidP="00C65845">
      <w:pPr>
        <w:pStyle w:val="ConsPlusNormal"/>
        <w:tabs>
          <w:tab w:val="left" w:pos="709"/>
        </w:tabs>
        <w:ind w:left="4956" w:hanging="453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BB344BD" wp14:editId="1D670122">
            <wp:extent cx="5747238" cy="59912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4830" t="27491" r="32353" b="17776"/>
                    <a:stretch/>
                  </pic:blipFill>
                  <pic:spPr bwMode="auto">
                    <a:xfrm>
                      <a:off x="0" y="0"/>
                      <a:ext cx="5751450" cy="5995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619B" w:rsidRPr="009A3568" w:rsidSect="00C65845"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68" w:rsidRDefault="008D0B68" w:rsidP="009A0566">
      <w:pPr>
        <w:spacing w:after="0" w:line="240" w:lineRule="auto"/>
      </w:pPr>
      <w:r>
        <w:separator/>
      </w:r>
    </w:p>
  </w:endnote>
  <w:endnote w:type="continuationSeparator" w:id="0">
    <w:p w:rsidR="008D0B68" w:rsidRDefault="008D0B68" w:rsidP="009A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68" w:rsidRDefault="008D0B68" w:rsidP="009A0566">
      <w:pPr>
        <w:spacing w:after="0" w:line="240" w:lineRule="auto"/>
      </w:pPr>
      <w:r>
        <w:separator/>
      </w:r>
    </w:p>
  </w:footnote>
  <w:footnote w:type="continuationSeparator" w:id="0">
    <w:p w:rsidR="008D0B68" w:rsidRDefault="008D0B68" w:rsidP="009A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88C" w:rsidRPr="009A0566" w:rsidRDefault="0024788C" w:rsidP="009A0566">
    <w:pPr>
      <w:pStyle w:val="aa"/>
      <w:jc w:val="right"/>
      <w:rPr>
        <w:rFonts w:ascii="Times New Roman" w:hAnsi="Times New Roman" w:cs="Times New Roman"/>
        <w:b/>
        <w:sz w:val="24"/>
      </w:rPr>
    </w:pPr>
    <w:r w:rsidRPr="009A0566">
      <w:rPr>
        <w:rFonts w:ascii="Times New Roman" w:hAnsi="Times New Roman" w:cs="Times New Roman"/>
        <w:b/>
        <w:sz w:val="24"/>
      </w:rPr>
      <w:t>ПРОЕКТ</w:t>
    </w:r>
  </w:p>
  <w:p w:rsidR="0024788C" w:rsidRDefault="002478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25DB"/>
    <w:multiLevelType w:val="multilevel"/>
    <w:tmpl w:val="152A44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13A6FB0"/>
    <w:multiLevelType w:val="multilevel"/>
    <w:tmpl w:val="06B829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6C3D22C1"/>
    <w:multiLevelType w:val="multilevel"/>
    <w:tmpl w:val="C9208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93"/>
    <w:rsid w:val="00046ED3"/>
    <w:rsid w:val="000B1397"/>
    <w:rsid w:val="000E3CFD"/>
    <w:rsid w:val="00187523"/>
    <w:rsid w:val="001A6483"/>
    <w:rsid w:val="001E7780"/>
    <w:rsid w:val="0024788C"/>
    <w:rsid w:val="00287E8A"/>
    <w:rsid w:val="002C7BF1"/>
    <w:rsid w:val="002F0EB0"/>
    <w:rsid w:val="00313947"/>
    <w:rsid w:val="00400796"/>
    <w:rsid w:val="00543C4B"/>
    <w:rsid w:val="00546AF3"/>
    <w:rsid w:val="005622C4"/>
    <w:rsid w:val="0057132A"/>
    <w:rsid w:val="00576299"/>
    <w:rsid w:val="0064075F"/>
    <w:rsid w:val="0069619B"/>
    <w:rsid w:val="006973FD"/>
    <w:rsid w:val="006D498E"/>
    <w:rsid w:val="00710BDB"/>
    <w:rsid w:val="007A0CAC"/>
    <w:rsid w:val="00871463"/>
    <w:rsid w:val="00893629"/>
    <w:rsid w:val="008A77BC"/>
    <w:rsid w:val="008D0B68"/>
    <w:rsid w:val="00904996"/>
    <w:rsid w:val="00997A23"/>
    <w:rsid w:val="009A0566"/>
    <w:rsid w:val="009A3568"/>
    <w:rsid w:val="00A0484A"/>
    <w:rsid w:val="00B3654E"/>
    <w:rsid w:val="00B56CAA"/>
    <w:rsid w:val="00B83AB2"/>
    <w:rsid w:val="00BB7DE2"/>
    <w:rsid w:val="00BD7A4C"/>
    <w:rsid w:val="00BE7497"/>
    <w:rsid w:val="00C36D70"/>
    <w:rsid w:val="00C65845"/>
    <w:rsid w:val="00CE425A"/>
    <w:rsid w:val="00DE39CF"/>
    <w:rsid w:val="00DF2293"/>
    <w:rsid w:val="00EF617F"/>
    <w:rsid w:val="00F65AEF"/>
    <w:rsid w:val="00F77BFE"/>
    <w:rsid w:val="00FB2457"/>
    <w:rsid w:val="00FC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2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749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7BC"/>
    <w:pPr>
      <w:ind w:left="720"/>
      <w:contextualSpacing/>
    </w:pPr>
  </w:style>
  <w:style w:type="table" w:styleId="a7">
    <w:name w:val="Table Grid"/>
    <w:basedOn w:val="a1"/>
    <w:rsid w:val="0087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E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9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0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F0E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D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D498E"/>
  </w:style>
  <w:style w:type="character" w:styleId="a9">
    <w:name w:val="Hyperlink"/>
    <w:basedOn w:val="a0"/>
    <w:uiPriority w:val="99"/>
    <w:semiHidden/>
    <w:unhideWhenUsed/>
    <w:rsid w:val="006D498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A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0566"/>
  </w:style>
  <w:style w:type="paragraph" w:styleId="ac">
    <w:name w:val="footer"/>
    <w:basedOn w:val="a"/>
    <w:link w:val="ad"/>
    <w:uiPriority w:val="99"/>
    <w:unhideWhenUsed/>
    <w:rsid w:val="009A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0566"/>
  </w:style>
  <w:style w:type="character" w:customStyle="1" w:styleId="ConsPlusNormal0">
    <w:name w:val="ConsPlusNormal Знак"/>
    <w:basedOn w:val="a0"/>
    <w:link w:val="ConsPlusNormal"/>
    <w:locked/>
    <w:rsid w:val="00F65AE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2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749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7BC"/>
    <w:pPr>
      <w:ind w:left="720"/>
      <w:contextualSpacing/>
    </w:pPr>
  </w:style>
  <w:style w:type="table" w:styleId="a7">
    <w:name w:val="Table Grid"/>
    <w:basedOn w:val="a1"/>
    <w:rsid w:val="00871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E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9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3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F0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F0E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6D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D498E"/>
  </w:style>
  <w:style w:type="character" w:styleId="a9">
    <w:name w:val="Hyperlink"/>
    <w:basedOn w:val="a0"/>
    <w:uiPriority w:val="99"/>
    <w:semiHidden/>
    <w:unhideWhenUsed/>
    <w:rsid w:val="006D498E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A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0566"/>
  </w:style>
  <w:style w:type="paragraph" w:styleId="ac">
    <w:name w:val="footer"/>
    <w:basedOn w:val="a"/>
    <w:link w:val="ad"/>
    <w:uiPriority w:val="99"/>
    <w:unhideWhenUsed/>
    <w:rsid w:val="009A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0566"/>
  </w:style>
  <w:style w:type="character" w:customStyle="1" w:styleId="ConsPlusNormal0">
    <w:name w:val="ConsPlusNormal Знак"/>
    <w:basedOn w:val="a0"/>
    <w:link w:val="ConsPlusNormal"/>
    <w:locked/>
    <w:rsid w:val="00F65AE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09BA5EDD1E646CAA3DBF1CF00F91D6980AB708DA17BA711648D6AE41WE2EH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25</Pages>
  <Words>9181</Words>
  <Characters>52334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Nastya</cp:lastModifiedBy>
  <cp:revision>9</cp:revision>
  <dcterms:created xsi:type="dcterms:W3CDTF">2022-01-20T12:17:00Z</dcterms:created>
  <dcterms:modified xsi:type="dcterms:W3CDTF">2022-02-01T08:32:00Z</dcterms:modified>
</cp:coreProperties>
</file>